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656419BC" w:rsidR="00A2794E" w:rsidRDefault="008A345F" w:rsidP="008A345F">
      <w:pPr>
        <w:pStyle w:val="NoSpacing"/>
        <w:jc w:val="center"/>
      </w:pPr>
      <w:r>
        <w:rPr>
          <w:rFonts w:asciiTheme="majorHAnsi" w:hAnsiTheme="majorHAnsi" w:cstheme="majorHAnsi"/>
          <w:noProof/>
          <w:sz w:val="76"/>
          <w:szCs w:val="76"/>
          <w:lang w:eastAsia="en-GB"/>
        </w:rPr>
        <w:drawing>
          <wp:inline distT="0" distB="0" distL="0" distR="0" wp14:anchorId="369AC85F" wp14:editId="6B05AF10">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4C3C20AF" w14:textId="39BEACD2" w:rsidR="008A345F" w:rsidRDefault="008A345F" w:rsidP="00A2794E">
      <w:pPr>
        <w:pStyle w:val="NoSpacing"/>
      </w:pPr>
    </w:p>
    <w:p w14:paraId="62F8C68F" w14:textId="7C460BE0" w:rsidR="008A345F" w:rsidRDefault="008A345F" w:rsidP="008A345F">
      <w:pPr>
        <w:pStyle w:val="NoSpacing"/>
        <w:jc w:val="center"/>
      </w:pPr>
      <w:r>
        <w:rPr>
          <w:noProof/>
        </w:rPr>
        <w:drawing>
          <wp:inline distT="0" distB="0" distL="0" distR="0" wp14:anchorId="26429599" wp14:editId="6371E6EC">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933FAD4" w14:textId="77777777" w:rsidR="008A345F" w:rsidRDefault="008A345F" w:rsidP="00A2794E">
      <w:pPr>
        <w:pStyle w:val="NoSpacing"/>
      </w:pPr>
    </w:p>
    <w:p w14:paraId="26CCFDBB" w14:textId="2408E1A8" w:rsidR="00E850D4" w:rsidRPr="00CD03CB" w:rsidRDefault="009A272C" w:rsidP="008A345F">
      <w:pPr>
        <w:pStyle w:val="NoSpacing"/>
        <w:jc w:val="center"/>
        <w:rPr>
          <w:rFonts w:asciiTheme="majorHAnsi" w:hAnsiTheme="majorHAnsi" w:cstheme="majorHAnsi"/>
          <w:sz w:val="72"/>
          <w:szCs w:val="72"/>
        </w:rPr>
      </w:pPr>
      <w:r w:rsidRPr="00CD03CB">
        <w:rPr>
          <w:rFonts w:asciiTheme="majorHAnsi" w:hAnsiTheme="majorHAnsi" w:cstheme="majorHAnsi"/>
          <w:sz w:val="72"/>
          <w:szCs w:val="72"/>
        </w:rPr>
        <w:t xml:space="preserve">Residential </w:t>
      </w:r>
      <w:r w:rsidR="00A2794E" w:rsidRPr="00CD03CB">
        <w:rPr>
          <w:rFonts w:asciiTheme="majorHAnsi" w:hAnsiTheme="majorHAnsi" w:cstheme="majorHAnsi"/>
          <w:sz w:val="72"/>
          <w:szCs w:val="72"/>
        </w:rPr>
        <w:t>Project of the Year</w:t>
      </w:r>
      <w:r w:rsidR="00CD03CB">
        <w:rPr>
          <w:rFonts w:asciiTheme="majorHAnsi" w:hAnsiTheme="majorHAnsi" w:cstheme="majorHAnsi"/>
          <w:sz w:val="72"/>
          <w:szCs w:val="72"/>
        </w:rPr>
        <w:t xml:space="preserve"> 2</w:t>
      </w:r>
      <w:r w:rsidR="00CD03CB" w:rsidRPr="00CD03CB">
        <w:rPr>
          <w:rFonts w:asciiTheme="majorHAnsi" w:hAnsiTheme="majorHAnsi" w:cstheme="majorHAnsi"/>
          <w:sz w:val="72"/>
          <w:szCs w:val="72"/>
        </w:rPr>
        <w:t>022</w:t>
      </w:r>
    </w:p>
    <w:p w14:paraId="212EB31F" w14:textId="530B0579" w:rsidR="00A2794E" w:rsidRPr="00A2794E" w:rsidRDefault="00066A81" w:rsidP="008A345F">
      <w:pPr>
        <w:pStyle w:val="NoSpacing"/>
        <w:jc w:val="center"/>
        <w:rPr>
          <w:rFonts w:asciiTheme="majorHAnsi" w:hAnsiTheme="majorHAnsi" w:cstheme="majorHAnsi"/>
          <w:sz w:val="72"/>
          <w:szCs w:val="72"/>
        </w:rPr>
      </w:pPr>
      <w:r>
        <w:rPr>
          <w:b/>
          <w:bCs/>
          <w:color w:val="7030A0"/>
        </w:rPr>
        <w:t xml:space="preserve">CONSTRUCTING EXCELLENCE </w:t>
      </w:r>
      <w:r w:rsidR="00CD03CB">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4DC80FCD"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6D2C3B">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0" w:name="_Hlk89699174"/>
      <w:r w:rsidR="008A345F">
        <w:fldChar w:fldCharType="begin"/>
      </w:r>
      <w:r w:rsidR="008A345F">
        <w:instrText xml:space="preserve"> HYPERLINK "https://www.cewales.org.uk/cew-awards/cew-awards-2022/" </w:instrText>
      </w:r>
      <w:r w:rsidR="008A345F">
        <w:fldChar w:fldCharType="separate"/>
      </w:r>
      <w:r w:rsidR="008A345F" w:rsidRPr="0020566E">
        <w:rPr>
          <w:rStyle w:val="Hyperlink"/>
          <w:rFonts w:ascii="Calibri" w:hAnsi="Calibri" w:cs="Calibri"/>
          <w:b/>
          <w:bCs/>
          <w:sz w:val="20"/>
          <w:szCs w:val="20"/>
          <w:lang w:val="en-US"/>
        </w:rPr>
        <w:t>here</w:t>
      </w:r>
      <w:r w:rsidR="008A345F">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16775861" w14:textId="77777777" w:rsidR="008A345F" w:rsidRPr="00A2794E" w:rsidRDefault="008A345F" w:rsidP="008A345F">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7B862F51" w14:textId="77777777" w:rsidR="008A345F" w:rsidRPr="00921CC2" w:rsidRDefault="008A345F" w:rsidP="008A345F">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65D22B76" w14:textId="77777777" w:rsidR="008A345F" w:rsidRPr="00B570FC" w:rsidRDefault="008A345F" w:rsidP="008A345F">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4ADA4394" w14:textId="77777777" w:rsidR="008A345F" w:rsidRDefault="008A345F" w:rsidP="008A345F">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325F6C51" w14:textId="02123A25" w:rsidR="008A345F" w:rsidRPr="008632EF" w:rsidRDefault="008A345F" w:rsidP="008A345F">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2461F8" w:rsidRPr="002461F8">
        <w:rPr>
          <w:rFonts w:ascii="Calibri" w:hAnsi="Calibri" w:cs="Calibri"/>
          <w:color w:val="231F20"/>
          <w:sz w:val="20"/>
          <w:szCs w:val="20"/>
          <w:highlight w:val="yellow"/>
          <w:lang w:val="en-US"/>
        </w:rPr>
        <w:t xml:space="preserve">extended </w:t>
      </w:r>
      <w:r w:rsidRPr="002461F8">
        <w:rPr>
          <w:rFonts w:ascii="Calibri" w:hAnsi="Calibri" w:cs="Calibri"/>
          <w:color w:val="231F20"/>
          <w:sz w:val="20"/>
          <w:szCs w:val="20"/>
          <w:highlight w:val="yellow"/>
          <w:lang w:val="en-US"/>
        </w:rPr>
        <w:t xml:space="preserve">closing date of </w:t>
      </w:r>
      <w:r w:rsidR="002461F8" w:rsidRPr="002461F8">
        <w:rPr>
          <w:rFonts w:ascii="Calibri" w:hAnsi="Calibri" w:cs="Calibri"/>
          <w:b/>
          <w:color w:val="231F20"/>
          <w:sz w:val="20"/>
          <w:szCs w:val="20"/>
          <w:highlight w:val="yellow"/>
          <w:lang w:val="en-US"/>
        </w:rPr>
        <w:t>4</w:t>
      </w:r>
      <w:r w:rsidR="002461F8" w:rsidRPr="002461F8">
        <w:rPr>
          <w:rFonts w:ascii="Calibri" w:hAnsi="Calibri" w:cs="Calibri"/>
          <w:b/>
          <w:color w:val="231F20"/>
          <w:sz w:val="20"/>
          <w:szCs w:val="20"/>
          <w:highlight w:val="yellow"/>
          <w:vertAlign w:val="superscript"/>
          <w:lang w:val="en-US"/>
        </w:rPr>
        <w:t>th</w:t>
      </w:r>
      <w:r w:rsidR="002461F8" w:rsidRPr="002461F8">
        <w:rPr>
          <w:rFonts w:ascii="Calibri" w:hAnsi="Calibri" w:cs="Calibri"/>
          <w:b/>
          <w:color w:val="231F20"/>
          <w:sz w:val="20"/>
          <w:szCs w:val="20"/>
          <w:highlight w:val="yellow"/>
          <w:lang w:val="en-US"/>
        </w:rPr>
        <w:t xml:space="preserve"> March</w:t>
      </w:r>
      <w:r w:rsidRPr="002461F8">
        <w:rPr>
          <w:rFonts w:ascii="Calibri" w:hAnsi="Calibri" w:cs="Calibri"/>
          <w:b/>
          <w:color w:val="231F20"/>
          <w:sz w:val="20"/>
          <w:szCs w:val="20"/>
          <w:highlight w:val="yellow"/>
          <w:lang w:val="en-US"/>
        </w:rPr>
        <w:t xml:space="preserve"> at midday</w:t>
      </w:r>
    </w:p>
    <w:bookmarkEnd w:id="1"/>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4DD1825" w14:textId="77777777" w:rsidR="00D45EE9" w:rsidRPr="005F2F3F" w:rsidRDefault="00721566" w:rsidP="00D45EE9">
      <w:pPr>
        <w:autoSpaceDE w:val="0"/>
        <w:autoSpaceDN w:val="0"/>
        <w:adjustRightInd w:val="0"/>
        <w:rPr>
          <w:rFonts w:ascii="Calibri" w:hAnsi="Calibri" w:cs="Calibri"/>
          <w:color w:val="926C00"/>
          <w:sz w:val="20"/>
          <w:szCs w:val="20"/>
          <w:lang w:val="en-US"/>
        </w:rPr>
      </w:pPr>
      <w:bookmarkStart w:id="2" w:name="_Hlk89435464"/>
      <w:r w:rsidRPr="00721566">
        <w:rPr>
          <w:rFonts w:asciiTheme="minorHAnsi" w:eastAsiaTheme="minorHAnsi" w:hAnsiTheme="minorHAnsi" w:cstheme="minorBidi"/>
          <w:b/>
          <w:bCs/>
          <w:sz w:val="20"/>
          <w:szCs w:val="20"/>
        </w:rPr>
        <w:t xml:space="preserve">What is a residential project? This could range </w:t>
      </w:r>
      <w:proofErr w:type="gramStart"/>
      <w:r w:rsidRPr="00721566">
        <w:rPr>
          <w:rFonts w:asciiTheme="minorHAnsi" w:eastAsiaTheme="minorHAnsi" w:hAnsiTheme="minorHAnsi" w:cstheme="minorBidi"/>
          <w:b/>
          <w:bCs/>
          <w:sz w:val="20"/>
          <w:szCs w:val="20"/>
        </w:rPr>
        <w:t>from an individual dwelling,</w:t>
      </w:r>
      <w:proofErr w:type="gramEnd"/>
      <w:r w:rsidRPr="00721566">
        <w:rPr>
          <w:rFonts w:asciiTheme="minorHAnsi" w:eastAsiaTheme="minorHAnsi" w:hAnsiTheme="minorHAnsi" w:cstheme="minorBidi"/>
          <w:b/>
          <w:bCs/>
          <w:sz w:val="20"/>
          <w:szCs w:val="20"/>
        </w:rPr>
        <w:t xml:space="preserve"> to larger housing developments including apartments and specialist housing such as supported housing, residential care and the like. This award recognises developments that provide a desirable and sustainable place to live. That demonstrate creative approaches from concept to delivery.</w:t>
      </w:r>
      <w:r>
        <w:rPr>
          <w:rFonts w:asciiTheme="minorHAnsi" w:eastAsiaTheme="minorHAnsi" w:hAnsiTheme="minorHAnsi" w:cstheme="minorBidi"/>
          <w:b/>
          <w:bCs/>
          <w:sz w:val="20"/>
          <w:szCs w:val="20"/>
        </w:rPr>
        <w:br/>
      </w:r>
    </w:p>
    <w:p w14:paraId="213CBD9F" w14:textId="32434525" w:rsidR="005F2F3F" w:rsidRDefault="005F2F3F" w:rsidP="00D45EE9">
      <w:pPr>
        <w:autoSpaceDE w:val="0"/>
        <w:autoSpaceDN w:val="0"/>
        <w:adjustRightInd w:val="0"/>
        <w:rPr>
          <w:rFonts w:ascii="Calibri" w:hAnsi="Calibri" w:cs="Calibri"/>
          <w:color w:val="926C00"/>
          <w:sz w:val="28"/>
          <w:szCs w:val="28"/>
          <w:lang w:val="en-US"/>
        </w:rPr>
      </w:pPr>
      <w:r w:rsidRPr="00AC277B">
        <w:rPr>
          <w:rFonts w:asciiTheme="minorHAnsi" w:eastAsiaTheme="minorHAnsi" w:hAnsiTheme="minorHAnsi" w:cstheme="minorBidi"/>
          <w:sz w:val="20"/>
          <w:szCs w:val="20"/>
        </w:rPr>
        <w:t>To impress the judges enough to win this award your entry will evidence an outstanding project that:</w:t>
      </w:r>
    </w:p>
    <w:p w14:paraId="1301D88F" w14:textId="77777777" w:rsidR="001E146E" w:rsidRPr="005C5E9C" w:rsidRDefault="001E146E" w:rsidP="00D45EE9">
      <w:pPr>
        <w:autoSpaceDE w:val="0"/>
        <w:autoSpaceDN w:val="0"/>
        <w:adjustRightInd w:val="0"/>
        <w:rPr>
          <w:rFonts w:ascii="Calibri" w:hAnsi="Calibri" w:cs="Calibri"/>
          <w:color w:val="926C00"/>
          <w:sz w:val="20"/>
          <w:szCs w:val="20"/>
          <w:lang w:val="en-US"/>
        </w:rPr>
      </w:pPr>
    </w:p>
    <w:p w14:paraId="6620A0B0" w14:textId="77777777" w:rsidR="00E4240C" w:rsidRPr="00AC277B" w:rsidRDefault="00E4240C" w:rsidP="00E4240C">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1. Demonstrates great team working between the client and entire supply chain; employing collaborative working tools.</w:t>
      </w:r>
    </w:p>
    <w:p w14:paraId="0CC175F4" w14:textId="77777777" w:rsidR="00E4240C" w:rsidRPr="00AC277B" w:rsidRDefault="00E4240C" w:rsidP="00E4240C">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2. Was delivered before the programmed completion date, below the approved cost plan and to quality exceeding expectation whilst delivering the highest of health safety and wellbeing standards.</w:t>
      </w:r>
    </w:p>
    <w:p w14:paraId="74D6C856" w14:textId="77777777" w:rsidR="00E4240C" w:rsidRPr="00AC277B" w:rsidRDefault="00E4240C" w:rsidP="00E4240C">
      <w:pPr>
        <w:autoSpaceDE w:val="0"/>
        <w:autoSpaceDN w:val="0"/>
        <w:adjustRightInd w:val="0"/>
        <w:rPr>
          <w:rFonts w:asciiTheme="minorHAnsi" w:eastAsiaTheme="minorHAnsi" w:hAnsiTheme="minorHAnsi" w:cstheme="minorBidi"/>
          <w:sz w:val="20"/>
          <w:szCs w:val="20"/>
        </w:rPr>
      </w:pPr>
      <w:r w:rsidRPr="00AC277B">
        <w:rPr>
          <w:rFonts w:asciiTheme="minorHAnsi" w:eastAsiaTheme="minorHAnsi" w:hAnsiTheme="minorHAnsi" w:cstheme="minorBidi"/>
          <w:sz w:val="20"/>
          <w:szCs w:val="20"/>
        </w:rPr>
        <w:t>3. Achieved the lowest environmental impacts, particularly minimising carbon, during construction and its planned lifecycle.</w:t>
      </w:r>
    </w:p>
    <w:p w14:paraId="6ED07C02" w14:textId="77777777" w:rsidR="00E4240C" w:rsidRPr="00AC277B" w:rsidRDefault="00E4240C" w:rsidP="00E4240C">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4. </w:t>
      </w:r>
      <w:r w:rsidRPr="00AC277B">
        <w:rPr>
          <w:rFonts w:asciiTheme="minorHAnsi" w:eastAsiaTheme="minorHAnsi" w:hAnsiTheme="minorHAnsi" w:cstheme="minorBidi"/>
          <w:sz w:val="20"/>
          <w:szCs w:val="20"/>
        </w:rPr>
        <w:t>Delivered outstanding customer satisfaction and may have also received praise from other stakeholders.</w:t>
      </w:r>
    </w:p>
    <w:p w14:paraId="4F3240CD" w14:textId="77777777" w:rsidR="00E4240C" w:rsidRPr="00AC277B" w:rsidRDefault="00E4240C" w:rsidP="00E4240C">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5. </w:t>
      </w:r>
      <w:r w:rsidRPr="00AC277B">
        <w:rPr>
          <w:rFonts w:asciiTheme="minorHAnsi" w:eastAsiaTheme="minorHAnsi" w:hAnsiTheme="minorHAnsi" w:cstheme="minorBidi"/>
          <w:sz w:val="20"/>
          <w:szCs w:val="20"/>
        </w:rPr>
        <w:t xml:space="preserve">Demonstrates the highest levels of the application of best practice, </w:t>
      </w:r>
      <w:proofErr w:type="gramStart"/>
      <w:r w:rsidRPr="00AC277B">
        <w:rPr>
          <w:rFonts w:asciiTheme="minorHAnsi" w:eastAsiaTheme="minorHAnsi" w:hAnsiTheme="minorHAnsi" w:cstheme="minorBidi"/>
          <w:sz w:val="20"/>
          <w:szCs w:val="20"/>
        </w:rPr>
        <w:t>innovation</w:t>
      </w:r>
      <w:proofErr w:type="gramEnd"/>
      <w:r w:rsidRPr="00AC277B">
        <w:rPr>
          <w:rFonts w:asciiTheme="minorHAnsi" w:eastAsiaTheme="minorHAnsi" w:hAnsiTheme="minorHAnsi" w:cstheme="minorBidi"/>
          <w:sz w:val="20"/>
          <w:szCs w:val="20"/>
        </w:rPr>
        <w:t xml:space="preserve"> and technical achievement to overcome the project’s challenges.</w:t>
      </w:r>
    </w:p>
    <w:bookmarkEnd w:id="2"/>
    <w:p w14:paraId="5CE69CA2" w14:textId="77777777" w:rsidR="001E146E" w:rsidRPr="00DB4869" w:rsidRDefault="001E146E" w:rsidP="00D45EE9">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D45EE9" w14:paraId="59CF9A5E" w14:textId="77777777" w:rsidTr="00BA3513">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0F426E0" w14:textId="77777777" w:rsidR="00D45EE9" w:rsidRPr="00267BC9" w:rsidRDefault="00D45EE9" w:rsidP="00BA351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Pr="00E850D4">
              <w:rPr>
                <w:rFonts w:ascii="Calibri" w:hAnsi="Calibri" w:cs="Calibri"/>
                <w:b/>
                <w:bCs/>
                <w:color w:val="7030A0"/>
                <w:sz w:val="28"/>
                <w:szCs w:val="28"/>
                <w:lang w:eastAsia="en-GB"/>
              </w:rPr>
              <w:t>Checklist</w:t>
            </w:r>
            <w:r>
              <w:rPr>
                <w:rFonts w:ascii="Calibri" w:hAnsi="Calibri" w:cs="Calibri"/>
                <w:b/>
                <w:bCs/>
                <w:color w:val="7030A0"/>
                <w:sz w:val="28"/>
                <w:szCs w:val="28"/>
                <w:lang w:eastAsia="en-GB"/>
              </w:rPr>
              <w:t>:</w:t>
            </w:r>
          </w:p>
          <w:p w14:paraId="01841447" w14:textId="77777777" w:rsidR="00D45EE9" w:rsidRPr="00921CC2" w:rsidRDefault="00D45EE9" w:rsidP="00BA3513">
            <w:pPr>
              <w:pStyle w:val="NoSpacing"/>
              <w:rPr>
                <w:rFonts w:ascii="Calibri" w:hAnsi="Calibri" w:cs="Calibri"/>
                <w:sz w:val="20"/>
                <w:szCs w:val="20"/>
                <w:lang w:eastAsia="en-GB"/>
              </w:rPr>
            </w:pPr>
          </w:p>
          <w:p w14:paraId="430AA469" w14:textId="77777777" w:rsidR="00D45EE9" w:rsidRPr="00921CC2" w:rsidRDefault="002461F8" w:rsidP="00BA351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D45EE9">
                  <w:rPr>
                    <w:rFonts w:ascii="MS Gothic" w:eastAsia="MS Gothic" w:hAnsi="MS Gothic" w:cs="Calibri" w:hint="eastAsia"/>
                    <w:b/>
                    <w:bCs/>
                    <w:sz w:val="20"/>
                    <w:szCs w:val="20"/>
                    <w:lang w:eastAsia="en-GB"/>
                  </w:rPr>
                  <w:t>☐</w:t>
                </w:r>
              </w:sdtContent>
            </w:sdt>
            <w:r w:rsidR="00D45EE9">
              <w:rPr>
                <w:rFonts w:ascii="Calibri" w:hAnsi="Calibri" w:cs="Calibri"/>
                <w:b/>
                <w:bCs/>
                <w:sz w:val="20"/>
                <w:szCs w:val="20"/>
                <w:lang w:eastAsia="en-GB"/>
              </w:rPr>
              <w:t xml:space="preserve">   </w:t>
            </w:r>
            <w:r w:rsidR="00D45EE9" w:rsidRPr="00AB6D8C">
              <w:rPr>
                <w:rFonts w:ascii="Calibri" w:hAnsi="Calibri" w:cs="Calibri"/>
                <w:b/>
                <w:bCs/>
                <w:sz w:val="20"/>
                <w:szCs w:val="20"/>
                <w:lang w:eastAsia="en-GB"/>
              </w:rPr>
              <w:t>Completed entry form</w:t>
            </w:r>
            <w:r w:rsidR="00D45EE9" w:rsidRPr="00921CC2">
              <w:rPr>
                <w:rFonts w:ascii="Calibri" w:hAnsi="Calibri" w:cs="Calibri"/>
                <w:sz w:val="20"/>
                <w:szCs w:val="20"/>
                <w:lang w:eastAsia="en-GB"/>
              </w:rPr>
              <w:t xml:space="preserve"> –</w:t>
            </w:r>
            <w:r w:rsidR="00D45EE9">
              <w:rPr>
                <w:rFonts w:ascii="Calibri" w:hAnsi="Calibri" w:cs="Calibri"/>
                <w:sz w:val="20"/>
                <w:szCs w:val="20"/>
                <w:lang w:eastAsia="en-GB"/>
              </w:rPr>
              <w:t xml:space="preserve"> low resolution images can be embedded to support your entry</w:t>
            </w:r>
            <w:r w:rsidR="00D45EE9" w:rsidRPr="00921CC2">
              <w:rPr>
                <w:rFonts w:ascii="Calibri" w:hAnsi="Calibri" w:cs="Calibri"/>
                <w:sz w:val="20"/>
                <w:szCs w:val="20"/>
                <w:lang w:eastAsia="en-GB"/>
              </w:rPr>
              <w:t>.</w:t>
            </w:r>
          </w:p>
          <w:p w14:paraId="0A5227F7" w14:textId="77777777" w:rsidR="00D45EE9" w:rsidRPr="00921CC2" w:rsidRDefault="002461F8" w:rsidP="00BA351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67981857"/>
                <w14:checkbox>
                  <w14:checked w14:val="0"/>
                  <w14:checkedState w14:val="2612" w14:font="MS Gothic"/>
                  <w14:uncheckedState w14:val="2610" w14:font="MS Gothic"/>
                </w14:checkbox>
              </w:sdtPr>
              <w:sdtEndPr/>
              <w:sdtContent>
                <w:r w:rsidR="00D45EE9">
                  <w:rPr>
                    <w:rFonts w:ascii="MS Gothic" w:eastAsia="MS Gothic" w:hAnsi="MS Gothic" w:cs="Calibri" w:hint="eastAsia"/>
                    <w:b/>
                    <w:bCs/>
                    <w:sz w:val="20"/>
                    <w:szCs w:val="20"/>
                    <w:lang w:eastAsia="en-GB"/>
                  </w:rPr>
                  <w:t>☐</w:t>
                </w:r>
              </w:sdtContent>
            </w:sdt>
            <w:r w:rsidR="00D45EE9">
              <w:rPr>
                <w:rFonts w:ascii="Calibri" w:hAnsi="Calibri" w:cs="Calibri"/>
                <w:b/>
                <w:bCs/>
                <w:sz w:val="20"/>
                <w:szCs w:val="20"/>
                <w:lang w:eastAsia="en-GB"/>
              </w:rPr>
              <w:t xml:space="preserve">   </w:t>
            </w:r>
            <w:r w:rsidR="00D45EE9" w:rsidRPr="00AB6D8C">
              <w:rPr>
                <w:rFonts w:ascii="Calibri" w:hAnsi="Calibri" w:cs="Calibri"/>
                <w:b/>
                <w:bCs/>
                <w:sz w:val="20"/>
                <w:szCs w:val="20"/>
                <w:lang w:eastAsia="en-GB"/>
              </w:rPr>
              <w:t>Logos</w:t>
            </w:r>
            <w:r w:rsidR="00D45EE9" w:rsidRPr="00921CC2">
              <w:rPr>
                <w:rFonts w:ascii="Calibri" w:hAnsi="Calibri" w:cs="Calibri"/>
                <w:sz w:val="20"/>
                <w:szCs w:val="20"/>
                <w:lang w:eastAsia="en-GB"/>
              </w:rPr>
              <w:t xml:space="preserve"> </w:t>
            </w:r>
            <w:r w:rsidR="00D45EE9">
              <w:rPr>
                <w:rFonts w:ascii="Calibri" w:hAnsi="Calibri" w:cs="Calibri"/>
                <w:sz w:val="20"/>
                <w:szCs w:val="20"/>
                <w:lang w:eastAsia="en-GB"/>
              </w:rPr>
              <w:t xml:space="preserve">– </w:t>
            </w:r>
            <w:r w:rsidR="00D45EE9" w:rsidRPr="00921CC2">
              <w:rPr>
                <w:rFonts w:ascii="Calibri" w:hAnsi="Calibri" w:cs="Calibri"/>
                <w:sz w:val="20"/>
                <w:szCs w:val="20"/>
                <w:lang w:eastAsia="en-GB"/>
              </w:rPr>
              <w:t xml:space="preserve">for all key parties that should be recognised </w:t>
            </w:r>
            <w:r w:rsidR="00D45EE9">
              <w:rPr>
                <w:rFonts w:ascii="Calibri" w:hAnsi="Calibri" w:cs="Calibri"/>
                <w:sz w:val="20"/>
                <w:szCs w:val="20"/>
                <w:lang w:eastAsia="en-GB"/>
              </w:rPr>
              <w:t>for</w:t>
            </w:r>
            <w:r w:rsidR="00D45EE9" w:rsidRPr="00921CC2">
              <w:rPr>
                <w:rFonts w:ascii="Calibri" w:hAnsi="Calibri" w:cs="Calibri"/>
                <w:sz w:val="20"/>
                <w:szCs w:val="20"/>
                <w:lang w:eastAsia="en-GB"/>
              </w:rPr>
              <w:t xml:space="preserve"> </w:t>
            </w:r>
            <w:r w:rsidR="00D45EE9">
              <w:rPr>
                <w:rFonts w:ascii="Calibri" w:hAnsi="Calibri" w:cs="Calibri"/>
                <w:sz w:val="20"/>
                <w:szCs w:val="20"/>
                <w:lang w:eastAsia="en-GB"/>
              </w:rPr>
              <w:t>the</w:t>
            </w:r>
            <w:r w:rsidR="00D45EE9" w:rsidRPr="00921CC2">
              <w:rPr>
                <w:rFonts w:ascii="Calibri" w:hAnsi="Calibri" w:cs="Calibri"/>
                <w:sz w:val="20"/>
                <w:szCs w:val="20"/>
                <w:lang w:eastAsia="en-GB"/>
              </w:rPr>
              <w:t xml:space="preserve"> award (original .eps files).</w:t>
            </w:r>
          </w:p>
          <w:p w14:paraId="0CD3E92E" w14:textId="77777777" w:rsidR="00D45EE9" w:rsidRPr="00AB6D8C" w:rsidRDefault="002461F8" w:rsidP="00BA351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74621698"/>
                <w14:checkbox>
                  <w14:checked w14:val="0"/>
                  <w14:checkedState w14:val="2612" w14:font="MS Gothic"/>
                  <w14:uncheckedState w14:val="2610" w14:font="MS Gothic"/>
                </w14:checkbox>
              </w:sdtPr>
              <w:sdtEndPr/>
              <w:sdtContent>
                <w:r w:rsidR="00D45EE9">
                  <w:rPr>
                    <w:rFonts w:ascii="MS Gothic" w:eastAsia="MS Gothic" w:hAnsi="MS Gothic" w:cs="Calibri" w:hint="eastAsia"/>
                    <w:b/>
                    <w:bCs/>
                    <w:sz w:val="20"/>
                    <w:szCs w:val="20"/>
                    <w:lang w:eastAsia="en-GB"/>
                  </w:rPr>
                  <w:t>☐</w:t>
                </w:r>
              </w:sdtContent>
            </w:sdt>
            <w:r w:rsidR="00D45EE9">
              <w:rPr>
                <w:rFonts w:ascii="Calibri" w:hAnsi="Calibri" w:cs="Calibri"/>
                <w:b/>
                <w:bCs/>
                <w:sz w:val="20"/>
                <w:szCs w:val="20"/>
                <w:lang w:eastAsia="en-GB"/>
              </w:rPr>
              <w:t xml:space="preserve">   </w:t>
            </w:r>
            <w:r w:rsidR="00D45EE9" w:rsidRPr="00AB6D8C">
              <w:rPr>
                <w:rFonts w:ascii="Calibri" w:hAnsi="Calibri" w:cs="Calibri"/>
                <w:b/>
                <w:bCs/>
                <w:sz w:val="20"/>
                <w:szCs w:val="20"/>
                <w:lang w:eastAsia="en-GB"/>
              </w:rPr>
              <w:t>High resolution images</w:t>
            </w:r>
            <w:r w:rsidR="00D45EE9" w:rsidRPr="00921CC2">
              <w:rPr>
                <w:rFonts w:ascii="Calibri" w:hAnsi="Calibri" w:cs="Calibri"/>
                <w:sz w:val="20"/>
                <w:szCs w:val="20"/>
                <w:lang w:eastAsia="en-GB"/>
              </w:rPr>
              <w:t xml:space="preserve"> (print quality) – up to 5 photos. </w:t>
            </w:r>
          </w:p>
          <w:p w14:paraId="38A530E6" w14:textId="77777777" w:rsidR="00D45EE9" w:rsidRPr="00AB6D8C" w:rsidRDefault="00D45EE9" w:rsidP="00BA3513">
            <w:pPr>
              <w:pStyle w:val="NoSpacing"/>
              <w:rPr>
                <w:rFonts w:ascii="Calibri" w:hAnsi="Calibri" w:cs="Calibri"/>
                <w:sz w:val="12"/>
                <w:szCs w:val="12"/>
                <w:lang w:eastAsia="en-GB"/>
              </w:rPr>
            </w:pPr>
          </w:p>
          <w:p w14:paraId="3EA5F7B2" w14:textId="77777777" w:rsidR="008A345F" w:rsidRPr="00DF38ED" w:rsidRDefault="002461F8" w:rsidP="008A345F">
            <w:pPr>
              <w:pStyle w:val="NoSpacing"/>
              <w:rPr>
                <w:rFonts w:ascii="Calibri" w:hAnsi="Calibri" w:cs="Calibri"/>
                <w:color w:val="7030A0"/>
                <w:sz w:val="20"/>
                <w:szCs w:val="20"/>
                <w:lang w:eastAsia="en-GB"/>
              </w:rPr>
            </w:pPr>
            <w:hyperlink r:id="rId13" w:history="1">
              <w:r w:rsidR="008A345F" w:rsidRPr="0020566E">
                <w:rPr>
                  <w:rStyle w:val="Hyperlink"/>
                  <w:rFonts w:ascii="Calibri" w:hAnsi="Calibri" w:cs="Calibri"/>
                  <w:sz w:val="20"/>
                  <w:szCs w:val="20"/>
                  <w:highlight w:val="yellow"/>
                  <w:lang w:val="en-US"/>
                </w:rPr>
                <w:t>Click here for entry guidelines</w:t>
              </w:r>
            </w:hyperlink>
            <w:r w:rsidR="008A345F" w:rsidRPr="0020566E">
              <w:rPr>
                <w:rFonts w:ascii="Calibri" w:hAnsi="Calibri" w:cs="Calibri"/>
                <w:sz w:val="20"/>
                <w:szCs w:val="20"/>
                <w:lang w:val="en-US"/>
              </w:rPr>
              <w:t xml:space="preserve"> </w:t>
            </w:r>
            <w:r w:rsidR="008A345F" w:rsidRPr="00DF38ED">
              <w:rPr>
                <w:rFonts w:ascii="Calibri" w:hAnsi="Calibri" w:cs="Calibri"/>
                <w:color w:val="7030A0"/>
                <w:sz w:val="20"/>
                <w:szCs w:val="20"/>
                <w:lang w:val="en-US"/>
              </w:rPr>
              <w:t xml:space="preserve"> </w:t>
            </w:r>
          </w:p>
          <w:p w14:paraId="001C4999" w14:textId="77777777" w:rsidR="008A345F" w:rsidRDefault="008A345F" w:rsidP="008A345F">
            <w:pPr>
              <w:pStyle w:val="NoSpacing"/>
              <w:rPr>
                <w:rFonts w:ascii="Calibri" w:hAnsi="Calibri" w:cs="Calibri"/>
                <w:color w:val="231F20"/>
                <w:sz w:val="20"/>
                <w:szCs w:val="20"/>
                <w:lang w:val="en-US"/>
              </w:rPr>
            </w:pPr>
          </w:p>
          <w:p w14:paraId="1AE18C49" w14:textId="58403591" w:rsidR="00D45EE9" w:rsidRPr="00AB6D8C" w:rsidRDefault="008A345F" w:rsidP="008A345F">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3F755309" w14:textId="77777777" w:rsidR="005C5E9C" w:rsidRDefault="005C5E9C" w:rsidP="00C61D0A">
      <w:pPr>
        <w:pStyle w:val="NoSpacing"/>
        <w:rPr>
          <w:b/>
          <w:bCs/>
          <w:color w:val="7030A0"/>
          <w:sz w:val="28"/>
          <w:szCs w:val="28"/>
          <w:lang w:val="en-US"/>
        </w:rPr>
      </w:pPr>
    </w:p>
    <w:p w14:paraId="3BC2867B" w14:textId="13766109" w:rsidR="00C61D0A" w:rsidRDefault="00C61D0A" w:rsidP="00C61D0A">
      <w:pPr>
        <w:pStyle w:val="NoSpacing"/>
        <w:rPr>
          <w:b/>
          <w:bCs/>
          <w:color w:val="7030A0"/>
          <w:sz w:val="28"/>
          <w:szCs w:val="28"/>
          <w:lang w:val="en-US"/>
        </w:rPr>
      </w:pPr>
      <w:r>
        <w:rPr>
          <w:rFonts w:ascii="Calibri" w:hAnsi="Calibri" w:cs="Calibri"/>
          <w:b/>
          <w:bCs/>
          <w:noProof/>
          <w:color w:val="7030A0"/>
          <w:sz w:val="28"/>
          <w:szCs w:val="28"/>
        </w:rPr>
        <mc:AlternateContent>
          <mc:Choice Requires="wps">
            <w:drawing>
              <wp:anchor distT="0" distB="0" distL="114300" distR="114300" simplePos="0" relativeHeight="251678720" behindDoc="0" locked="0" layoutInCell="1" allowOverlap="1" wp14:anchorId="7F04914E" wp14:editId="6D4762EE">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BF692" id="Straight Connector 8" o:spid="_x0000_s1026" style="position:absolute;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Pr>
          <w:b/>
          <w:bCs/>
          <w:color w:val="7030A0"/>
          <w:sz w:val="28"/>
          <w:szCs w:val="28"/>
          <w:lang w:val="en-US"/>
        </w:rPr>
        <w:t>Further guidance:</w:t>
      </w:r>
    </w:p>
    <w:p w14:paraId="30ADE5AA" w14:textId="77777777" w:rsidR="00C61D0A" w:rsidRDefault="00C61D0A" w:rsidP="00C61D0A">
      <w:pPr>
        <w:pStyle w:val="NoSpacing"/>
        <w:rPr>
          <w:b/>
          <w:bCs/>
          <w:color w:val="7030A0"/>
          <w:sz w:val="28"/>
          <w:szCs w:val="28"/>
          <w:lang w:val="en-US"/>
        </w:rPr>
      </w:pPr>
    </w:p>
    <w:p w14:paraId="1A508174" w14:textId="77777777" w:rsidR="00C61D0A" w:rsidRDefault="00C61D0A" w:rsidP="00C61D0A">
      <w:pPr>
        <w:pStyle w:val="NoSpacing"/>
        <w:rPr>
          <w:b/>
          <w:bCs/>
          <w:color w:val="7030A0"/>
          <w:sz w:val="28"/>
          <w:szCs w:val="28"/>
          <w:lang w:val="en-US"/>
        </w:rPr>
      </w:pPr>
    </w:p>
    <w:p w14:paraId="1D82F8B0" w14:textId="63CBDCC7" w:rsidR="00C61D0A" w:rsidRPr="00132497" w:rsidRDefault="00C61D0A" w:rsidP="00C61D0A">
      <w:pPr>
        <w:pStyle w:val="NoSpacing"/>
        <w:rPr>
          <w:b/>
          <w:bCs/>
          <w:smallCaps/>
          <w:sz w:val="28"/>
          <w:szCs w:val="28"/>
          <w:lang w:val="en-US"/>
        </w:rPr>
      </w:pPr>
      <w:r w:rsidRPr="00132497">
        <w:rPr>
          <w:b/>
          <w:bCs/>
          <w:sz w:val="28"/>
          <w:szCs w:val="28"/>
          <w:lang w:val="en-US"/>
        </w:rPr>
        <w:t xml:space="preserve">The Constructing Excellence </w:t>
      </w:r>
      <w:r w:rsidR="008A345F">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448B3E98" w14:textId="77777777" w:rsidR="00C61D0A" w:rsidRDefault="00C61D0A" w:rsidP="00C61D0A">
      <w:pPr>
        <w:pStyle w:val="NoSpacing"/>
        <w:rPr>
          <w:b/>
          <w:sz w:val="20"/>
          <w:szCs w:val="20"/>
          <w:lang w:val="en-US"/>
        </w:rPr>
      </w:pPr>
    </w:p>
    <w:p w14:paraId="2CED3213" w14:textId="77777777" w:rsidR="00C61D0A" w:rsidRDefault="00C61D0A" w:rsidP="00C61D0A">
      <w:pPr>
        <w:pStyle w:val="NoSpacing"/>
        <w:rPr>
          <w:b/>
          <w:sz w:val="20"/>
          <w:szCs w:val="20"/>
          <w:lang w:val="en-US"/>
        </w:rPr>
      </w:pPr>
      <w:r w:rsidRPr="00A2794E">
        <w:rPr>
          <w:b/>
          <w:sz w:val="20"/>
          <w:szCs w:val="20"/>
          <w:lang w:val="en-US"/>
        </w:rPr>
        <w:t xml:space="preserve">What makes your submission special?  </w:t>
      </w:r>
    </w:p>
    <w:p w14:paraId="22A6C91D" w14:textId="77777777" w:rsidR="00C61D0A" w:rsidRDefault="00C61D0A" w:rsidP="00C61D0A">
      <w:pPr>
        <w:pStyle w:val="NoSpacing"/>
        <w:rPr>
          <w:sz w:val="20"/>
          <w:szCs w:val="20"/>
          <w:lang w:val="en-US"/>
        </w:rPr>
      </w:pPr>
      <w:r w:rsidRPr="00A2794E">
        <w:rPr>
          <w:sz w:val="20"/>
          <w:szCs w:val="20"/>
          <w:lang w:val="en-US"/>
        </w:rPr>
        <w:t>We want to know if you are doing something new or different</w:t>
      </w:r>
      <w:r>
        <w:rPr>
          <w:sz w:val="20"/>
          <w:szCs w:val="20"/>
          <w:lang w:val="en-US"/>
        </w:rPr>
        <w:t xml:space="preserve"> </w:t>
      </w:r>
      <w:r w:rsidRPr="00AB6D8C">
        <w:rPr>
          <w:b/>
          <w:bCs/>
          <w:sz w:val="20"/>
          <w:szCs w:val="20"/>
          <w:lang w:val="en-US"/>
        </w:rPr>
        <w:t>or</w:t>
      </w:r>
      <w:r>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Pr>
          <w:sz w:val="20"/>
          <w:szCs w:val="20"/>
          <w:lang w:val="en-US"/>
        </w:rPr>
        <w:t>-</w:t>
      </w:r>
      <w:r w:rsidRPr="00A2794E">
        <w:rPr>
          <w:sz w:val="20"/>
          <w:szCs w:val="20"/>
          <w:lang w:val="en-US"/>
        </w:rPr>
        <w:t xml:space="preserve">ranging </w:t>
      </w:r>
      <w:proofErr w:type="spellStart"/>
      <w:r w:rsidRPr="00A2794E">
        <w:rPr>
          <w:sz w:val="20"/>
          <w:szCs w:val="20"/>
          <w:lang w:val="en-US"/>
        </w:rPr>
        <w:t>programm</w:t>
      </w:r>
      <w:r>
        <w:rPr>
          <w:sz w:val="20"/>
          <w:szCs w:val="20"/>
          <w:lang w:val="en-US"/>
        </w:rPr>
        <w:t>e</w:t>
      </w:r>
      <w:proofErr w:type="spellEnd"/>
      <w:r w:rsidRPr="00A2794E">
        <w:rPr>
          <w:sz w:val="20"/>
          <w:szCs w:val="20"/>
          <w:lang w:val="en-US"/>
        </w:rPr>
        <w:t>. It doesn’t need to be technologically cutting edge, but it does need to be exemplary.</w:t>
      </w:r>
    </w:p>
    <w:p w14:paraId="737E1893" w14:textId="77777777" w:rsidR="00C61D0A" w:rsidRDefault="00C61D0A" w:rsidP="00C61D0A">
      <w:pPr>
        <w:pStyle w:val="NoSpacing"/>
        <w:rPr>
          <w:sz w:val="20"/>
          <w:szCs w:val="20"/>
          <w:lang w:val="en-US"/>
        </w:rPr>
      </w:pPr>
    </w:p>
    <w:p w14:paraId="4781C4B3" w14:textId="77777777" w:rsidR="00C61D0A" w:rsidRDefault="00C61D0A" w:rsidP="00C61D0A">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863E643" w14:textId="77777777" w:rsidR="00C61D0A" w:rsidRDefault="00C61D0A" w:rsidP="00C61D0A">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Pr>
          <w:sz w:val="20"/>
          <w:szCs w:val="20"/>
          <w:lang w:val="en-US"/>
        </w:rPr>
        <w:t xml:space="preserve"> </w:t>
      </w:r>
      <w:r w:rsidRPr="00A2794E">
        <w:rPr>
          <w:sz w:val="20"/>
          <w:szCs w:val="20"/>
          <w:lang w:val="en-US"/>
        </w:rPr>
        <w:t>better or with increased satisfaction to your clients?</w:t>
      </w:r>
    </w:p>
    <w:p w14:paraId="0B856D03" w14:textId="77777777" w:rsidR="00C61D0A" w:rsidRDefault="00C61D0A" w:rsidP="00C61D0A">
      <w:pPr>
        <w:pStyle w:val="NoSpacing"/>
        <w:rPr>
          <w:sz w:val="20"/>
          <w:szCs w:val="20"/>
          <w:lang w:val="en-US"/>
        </w:rPr>
      </w:pPr>
    </w:p>
    <w:p w14:paraId="18B3C94F" w14:textId="77777777" w:rsidR="00C61D0A" w:rsidRDefault="00C61D0A" w:rsidP="00C61D0A">
      <w:pPr>
        <w:pStyle w:val="NoSpacing"/>
        <w:rPr>
          <w:sz w:val="20"/>
          <w:szCs w:val="20"/>
          <w:lang w:val="en-US"/>
        </w:rPr>
      </w:pPr>
      <w:r w:rsidRPr="00A2794E">
        <w:rPr>
          <w:b/>
          <w:sz w:val="20"/>
          <w:szCs w:val="20"/>
          <w:lang w:val="en-US"/>
        </w:rPr>
        <w:t>Is it honest?</w:t>
      </w:r>
    </w:p>
    <w:p w14:paraId="443E9E89" w14:textId="77777777" w:rsidR="00C61D0A" w:rsidRPr="00A2794E" w:rsidRDefault="00C61D0A" w:rsidP="00C61D0A">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77696" behindDoc="0" locked="0" layoutInCell="1" allowOverlap="1" wp14:anchorId="66AB3F91" wp14:editId="52B2884C">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36E64" id="Straight Connector 7" o:spid="_x0000_s1026" style="position:absolute;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Pr="00A2794E">
        <w:rPr>
          <w:sz w:val="20"/>
          <w:szCs w:val="20"/>
          <w:lang w:val="en-US"/>
        </w:rPr>
        <w:t>We are not looking for marketing information. We want real stories which give an honest summary of all the issues that you have overcome to deliver.</w:t>
      </w:r>
    </w:p>
    <w:p w14:paraId="3154C882" w14:textId="77777777" w:rsidR="00C61D0A" w:rsidRDefault="00C61D0A" w:rsidP="00C61D0A">
      <w:pPr>
        <w:pStyle w:val="NoSpacing"/>
        <w:rPr>
          <w:b/>
          <w:iCs/>
          <w:color w:val="7030A0"/>
          <w:sz w:val="28"/>
          <w:szCs w:val="28"/>
          <w:lang w:val="en-US"/>
        </w:rPr>
      </w:pPr>
    </w:p>
    <w:p w14:paraId="1C9CFBCB" w14:textId="77777777" w:rsidR="00C61D0A" w:rsidRPr="00E850D4" w:rsidRDefault="00C61D0A" w:rsidP="00C61D0A">
      <w:pPr>
        <w:pStyle w:val="NoSpacing"/>
        <w:rPr>
          <w:b/>
          <w:iCs/>
          <w:color w:val="7030A0"/>
          <w:sz w:val="20"/>
          <w:szCs w:val="20"/>
          <w:lang w:val="en-US"/>
        </w:rPr>
      </w:pPr>
    </w:p>
    <w:p w14:paraId="4D74690C" w14:textId="77777777" w:rsidR="00C61D0A" w:rsidRPr="00132497" w:rsidRDefault="00C61D0A" w:rsidP="00C61D0A">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05EEC416" w14:textId="77777777" w:rsidR="00C61D0A" w:rsidRPr="00921CC2" w:rsidRDefault="00C61D0A" w:rsidP="00C61D0A">
      <w:pPr>
        <w:pStyle w:val="NoSpacing"/>
        <w:rPr>
          <w:b/>
          <w:iCs/>
          <w:color w:val="231F20"/>
          <w:sz w:val="18"/>
          <w:szCs w:val="18"/>
          <w:lang w:val="en-US"/>
        </w:rPr>
      </w:pPr>
    </w:p>
    <w:p w14:paraId="33E5217C" w14:textId="77777777" w:rsidR="00C61D0A" w:rsidRDefault="00C61D0A" w:rsidP="00C61D0A">
      <w:pPr>
        <w:pStyle w:val="NoSpacing"/>
        <w:rPr>
          <w:b/>
          <w:iCs/>
          <w:color w:val="231F20"/>
          <w:sz w:val="20"/>
          <w:szCs w:val="20"/>
          <w:lang w:val="en-US"/>
        </w:rPr>
      </w:pPr>
      <w:r w:rsidRPr="00921CC2">
        <w:rPr>
          <w:b/>
          <w:iCs/>
          <w:color w:val="231F20"/>
          <w:sz w:val="20"/>
          <w:szCs w:val="20"/>
          <w:lang w:val="en-US"/>
        </w:rPr>
        <w:t>Actions:</w:t>
      </w:r>
      <w:r>
        <w:rPr>
          <w:b/>
          <w:iCs/>
          <w:color w:val="231F20"/>
          <w:sz w:val="20"/>
          <w:szCs w:val="20"/>
          <w:lang w:val="en-US"/>
        </w:rPr>
        <w:t xml:space="preserve"> </w:t>
      </w:r>
      <w:r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7842734D" w14:textId="77777777" w:rsidR="00C61D0A" w:rsidRPr="00AB6D8C" w:rsidRDefault="00C61D0A" w:rsidP="00C61D0A">
      <w:pPr>
        <w:pStyle w:val="NoSpacing"/>
        <w:rPr>
          <w:iCs/>
          <w:color w:val="231F20"/>
          <w:sz w:val="20"/>
          <w:szCs w:val="20"/>
          <w:lang w:val="en-US"/>
        </w:rPr>
      </w:pPr>
      <w:r w:rsidRPr="00921CC2">
        <w:rPr>
          <w:b/>
          <w:iCs/>
          <w:color w:val="231F20"/>
          <w:sz w:val="20"/>
          <w:szCs w:val="20"/>
          <w:lang w:val="en-US"/>
        </w:rPr>
        <w:t xml:space="preserve">Impact: </w:t>
      </w:r>
      <w:r>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284E4856" w14:textId="77777777" w:rsidR="00C61D0A" w:rsidRPr="00A42DC5" w:rsidRDefault="00C61D0A" w:rsidP="00C61D0A">
      <w:pPr>
        <w:pStyle w:val="NoSpacing"/>
        <w:rPr>
          <w:b/>
          <w:iCs/>
          <w:color w:val="231F20"/>
          <w:sz w:val="20"/>
          <w:szCs w:val="20"/>
          <w:lang w:val="en-US"/>
        </w:rPr>
      </w:pPr>
      <w:r w:rsidRPr="00921CC2">
        <w:rPr>
          <w:b/>
          <w:iCs/>
          <w:color w:val="231F20"/>
          <w:sz w:val="20"/>
          <w:szCs w:val="20"/>
          <w:lang w:val="en-US"/>
        </w:rPr>
        <w:t xml:space="preserve">Lessons learned: </w:t>
      </w:r>
      <w:r>
        <w:rPr>
          <w:rFonts w:ascii="Calibri" w:hAnsi="Calibri" w:cs="Calibri"/>
          <w:b/>
          <w:bCs/>
          <w:noProof/>
          <w:color w:val="7030A0"/>
          <w:sz w:val="28"/>
          <w:szCs w:val="28"/>
        </w:rPr>
        <mc:AlternateContent>
          <mc:Choice Requires="wps">
            <w:drawing>
              <wp:anchor distT="0" distB="0" distL="114300" distR="114300" simplePos="0" relativeHeight="251679744" behindDoc="0" locked="0" layoutInCell="1" allowOverlap="1" wp14:anchorId="2623B7A8" wp14:editId="43497F06">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6C04B" id="Straight Connector 9" o:spid="_x0000_s1026" style="position:absolute;rotation:-9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Pr>
          <w:bCs/>
          <w:iCs/>
          <w:color w:val="231F20"/>
          <w:sz w:val="20"/>
          <w:szCs w:val="20"/>
          <w:lang w:val="en-US"/>
        </w:rPr>
        <w:t>W</w:t>
      </w:r>
      <w:r w:rsidRPr="00921CC2">
        <w:rPr>
          <w:iCs/>
          <w:color w:val="231F20"/>
          <w:sz w:val="20"/>
          <w:szCs w:val="20"/>
          <w:lang w:val="en-US"/>
        </w:rPr>
        <w:t>hat lessons have been learned through this work and how have they been shared?</w:t>
      </w:r>
    </w:p>
    <w:p w14:paraId="5E39CC5A" w14:textId="77777777" w:rsidR="00C61D0A" w:rsidRDefault="00C61D0A" w:rsidP="00C61D0A">
      <w:pPr>
        <w:pStyle w:val="NoSpacing"/>
        <w:rPr>
          <w:rFonts w:ascii="Calibri" w:hAnsi="Calibri" w:cs="Calibri"/>
          <w:color w:val="231F20"/>
          <w:sz w:val="20"/>
          <w:szCs w:val="20"/>
          <w:lang w:val="en-US"/>
        </w:rPr>
      </w:pPr>
    </w:p>
    <w:p w14:paraId="6A6192FA" w14:textId="77777777" w:rsidR="00C61D0A" w:rsidRDefault="00C61D0A" w:rsidP="00C61D0A">
      <w:pPr>
        <w:pStyle w:val="NoSpacing"/>
        <w:rPr>
          <w:b/>
          <w:bCs/>
          <w:color w:val="7030A0"/>
          <w:sz w:val="20"/>
          <w:szCs w:val="20"/>
        </w:rPr>
      </w:pPr>
    </w:p>
    <w:p w14:paraId="3C506B72" w14:textId="77777777" w:rsidR="00C61D0A" w:rsidRDefault="00C61D0A" w:rsidP="00C61D0A">
      <w:pPr>
        <w:pStyle w:val="NoSpacing"/>
        <w:rPr>
          <w:b/>
          <w:bCs/>
          <w:color w:val="7030A0"/>
          <w:sz w:val="20"/>
          <w:szCs w:val="20"/>
        </w:rPr>
      </w:pPr>
    </w:p>
    <w:p w14:paraId="564B20FD" w14:textId="77777777" w:rsidR="008A345F" w:rsidRPr="00132497" w:rsidRDefault="008A345F" w:rsidP="008A345F">
      <w:pPr>
        <w:pStyle w:val="NoSpacing"/>
        <w:rPr>
          <w:b/>
          <w:bCs/>
          <w:sz w:val="28"/>
          <w:szCs w:val="28"/>
        </w:rPr>
      </w:pPr>
      <w:bookmarkStart w:id="3" w:name="_Hlk89701467"/>
      <w:bookmarkStart w:id="4"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1B3D683F" w14:textId="77777777" w:rsidR="008A345F" w:rsidRDefault="008A345F" w:rsidP="008A345F">
      <w:pPr>
        <w:pStyle w:val="NoSpacing"/>
      </w:pPr>
    </w:p>
    <w:p w14:paraId="1DD506AA" w14:textId="77777777" w:rsidR="008A345F" w:rsidRPr="00825B89" w:rsidRDefault="008A345F" w:rsidP="008A345F">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106D7011" w14:textId="77777777" w:rsidR="008A345F" w:rsidRDefault="008A345F" w:rsidP="008A345F">
      <w:pPr>
        <w:pStyle w:val="NoSpacing"/>
        <w:rPr>
          <w:sz w:val="20"/>
          <w:szCs w:val="20"/>
        </w:rPr>
      </w:pPr>
      <w:bookmarkStart w:id="5" w:name="_Hlk56000605"/>
    </w:p>
    <w:bookmarkEnd w:id="5"/>
    <w:p w14:paraId="5170FA84" w14:textId="77777777" w:rsidR="008A345F" w:rsidRDefault="008A345F" w:rsidP="008A345F">
      <w:pPr>
        <w:pStyle w:val="NoSpacing"/>
        <w:rPr>
          <w:b/>
          <w:bCs/>
          <w:color w:val="7030A0"/>
          <w:sz w:val="20"/>
          <w:szCs w:val="20"/>
        </w:rPr>
      </w:pPr>
    </w:p>
    <w:p w14:paraId="76477896" w14:textId="77777777" w:rsidR="008A345F" w:rsidRPr="00267BC9" w:rsidRDefault="008A345F" w:rsidP="008A345F">
      <w:pPr>
        <w:pStyle w:val="NoSpacing"/>
        <w:rPr>
          <w:b/>
          <w:bCs/>
          <w:color w:val="7030A0"/>
          <w:sz w:val="28"/>
          <w:szCs w:val="28"/>
        </w:rPr>
      </w:pPr>
      <w:r w:rsidRPr="00267BC9">
        <w:rPr>
          <w:b/>
          <w:bCs/>
          <w:color w:val="7030A0"/>
          <w:sz w:val="28"/>
          <w:szCs w:val="28"/>
        </w:rPr>
        <w:t>Good luck!</w:t>
      </w:r>
    </w:p>
    <w:bookmarkEnd w:id="3"/>
    <w:p w14:paraId="0A9486D0" w14:textId="2EE9FC24" w:rsidR="00C61D0A" w:rsidRPr="00257E1A" w:rsidRDefault="008A345F" w:rsidP="008A345F">
      <w:pPr>
        <w:pStyle w:val="NoSpacing"/>
        <w:rPr>
          <w:sz w:val="20"/>
          <w:szCs w:val="20"/>
        </w:rPr>
      </w:pPr>
      <w:r>
        <w:rPr>
          <w:sz w:val="20"/>
          <w:szCs w:val="20"/>
        </w:rPr>
        <w:t>The CEW Awards team</w:t>
      </w:r>
      <w:bookmarkEnd w:id="4"/>
      <w:r w:rsidR="00C61D0A">
        <w:rPr>
          <w:sz w:val="20"/>
          <w:szCs w:val="20"/>
        </w:rPr>
        <w:br w:type="page"/>
      </w:r>
    </w:p>
    <w:p w14:paraId="46F2E113" w14:textId="796E3E45" w:rsidR="003F4ED1" w:rsidRPr="008A345F" w:rsidRDefault="00354A39" w:rsidP="003F4ED1">
      <w:pPr>
        <w:pStyle w:val="NoSpacing"/>
        <w:rPr>
          <w:rFonts w:cstheme="minorHAnsi"/>
          <w:sz w:val="64"/>
          <w:szCs w:val="64"/>
        </w:rPr>
      </w:pPr>
      <w:r w:rsidRPr="008A345F">
        <w:rPr>
          <w:rFonts w:cstheme="minorHAnsi"/>
          <w:sz w:val="64"/>
          <w:szCs w:val="64"/>
        </w:rPr>
        <w:lastRenderedPageBreak/>
        <w:t xml:space="preserve">Residential </w:t>
      </w:r>
      <w:r w:rsidR="003F4ED1" w:rsidRPr="008A345F">
        <w:rPr>
          <w:rFonts w:cstheme="minorHAnsi"/>
          <w:sz w:val="64"/>
          <w:szCs w:val="64"/>
        </w:rPr>
        <w:t>Project of the Year</w:t>
      </w:r>
      <w:r w:rsidR="003F4ED1" w:rsidRPr="008A345F">
        <w:rPr>
          <w:rFonts w:cstheme="minorHAnsi"/>
          <w:sz w:val="64"/>
          <w:szCs w:val="64"/>
        </w:rPr>
        <w:tab/>
      </w:r>
      <w:r w:rsidR="008A345F" w:rsidRPr="008A345F">
        <w:rPr>
          <w:rFonts w:cstheme="minorHAnsi"/>
          <w:sz w:val="64"/>
          <w:szCs w:val="64"/>
        </w:rPr>
        <w:t>2022</w:t>
      </w:r>
    </w:p>
    <w:p w14:paraId="3A1168C4" w14:textId="1557C4D8" w:rsidR="003F4ED1" w:rsidRPr="008A345F" w:rsidRDefault="00066A81" w:rsidP="00921CC2">
      <w:pPr>
        <w:pStyle w:val="NoSpacing"/>
        <w:rPr>
          <w:rFonts w:asciiTheme="majorHAnsi" w:hAnsiTheme="majorHAnsi" w:cstheme="majorHAnsi"/>
          <w:sz w:val="72"/>
          <w:szCs w:val="72"/>
        </w:rPr>
      </w:pPr>
      <w:r>
        <w:rPr>
          <w:b/>
          <w:bCs/>
          <w:color w:val="7030A0"/>
        </w:rPr>
        <w:t xml:space="preserve">CONSTRUCTING EXCELLENCE </w:t>
      </w:r>
      <w:r w:rsidR="008A345F">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t>SECTION 1 OF 3</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6"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6"/>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8A345F" w:rsidRPr="00FC5EC5" w14:paraId="170ABD85" w14:textId="77777777" w:rsidTr="006A7AF4">
        <w:trPr>
          <w:trHeight w:val="340"/>
        </w:trPr>
        <w:tc>
          <w:tcPr>
            <w:tcW w:w="10206" w:type="dxa"/>
            <w:gridSpan w:val="3"/>
            <w:vAlign w:val="center"/>
          </w:tcPr>
          <w:p w14:paraId="7E016849" w14:textId="77777777" w:rsidR="008A345F" w:rsidRPr="00FC5EC5" w:rsidRDefault="008A345F" w:rsidP="006A7AF4">
            <w:pPr>
              <w:autoSpaceDE w:val="0"/>
              <w:autoSpaceDN w:val="0"/>
              <w:adjustRightInd w:val="0"/>
              <w:rPr>
                <w:rFonts w:ascii="Calibri" w:hAnsi="Calibri" w:cs="Calibri"/>
                <w:b/>
                <w:color w:val="231F20"/>
                <w:sz w:val="22"/>
                <w:szCs w:val="22"/>
                <w:lang w:val="en-US"/>
              </w:rPr>
            </w:pPr>
            <w:bookmarkStart w:id="7"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8A345F" w:rsidRPr="00FC5EC5" w14:paraId="3789B48D" w14:textId="77777777" w:rsidTr="006A7AF4">
        <w:trPr>
          <w:trHeight w:val="340"/>
        </w:trPr>
        <w:tc>
          <w:tcPr>
            <w:tcW w:w="1417" w:type="dxa"/>
            <w:vAlign w:val="center"/>
          </w:tcPr>
          <w:p w14:paraId="12155AAE" w14:textId="77777777" w:rsidR="008A345F" w:rsidRPr="00FC5EC5" w:rsidRDefault="008A345F" w:rsidP="006A7AF4">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58448400" w14:textId="77777777" w:rsidR="008A345F" w:rsidRPr="00FC5EC5" w:rsidRDefault="008A345F" w:rsidP="006A7AF4">
            <w:pPr>
              <w:autoSpaceDE w:val="0"/>
              <w:autoSpaceDN w:val="0"/>
              <w:adjustRightInd w:val="0"/>
              <w:rPr>
                <w:rFonts w:ascii="Calibri" w:hAnsi="Calibri" w:cs="Calibri"/>
                <w:color w:val="231F20"/>
                <w:sz w:val="18"/>
                <w:szCs w:val="18"/>
                <w:lang w:val="en-US"/>
              </w:rPr>
            </w:pPr>
          </w:p>
        </w:tc>
        <w:tc>
          <w:tcPr>
            <w:tcW w:w="5528" w:type="dxa"/>
            <w:vAlign w:val="center"/>
          </w:tcPr>
          <w:p w14:paraId="5788D614" w14:textId="77777777" w:rsidR="008A345F" w:rsidRPr="00FC5EC5" w:rsidRDefault="008A345F"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8A345F" w:rsidRPr="00FC5EC5" w14:paraId="793F28C1" w14:textId="77777777" w:rsidTr="006A7AF4">
        <w:trPr>
          <w:trHeight w:val="340"/>
        </w:trPr>
        <w:tc>
          <w:tcPr>
            <w:tcW w:w="1417" w:type="dxa"/>
            <w:vAlign w:val="center"/>
          </w:tcPr>
          <w:p w14:paraId="38E065A8" w14:textId="77777777" w:rsidR="008A345F" w:rsidRPr="00FC5EC5" w:rsidRDefault="008A345F"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13A8AF1B" w14:textId="77777777" w:rsidR="008A345F" w:rsidRPr="00FC5EC5" w:rsidRDefault="008A345F" w:rsidP="006A7AF4">
            <w:pPr>
              <w:autoSpaceDE w:val="0"/>
              <w:autoSpaceDN w:val="0"/>
              <w:adjustRightInd w:val="0"/>
              <w:rPr>
                <w:rFonts w:ascii="Calibri" w:hAnsi="Calibri" w:cs="Calibri"/>
                <w:color w:val="231F20"/>
                <w:sz w:val="18"/>
                <w:szCs w:val="18"/>
                <w:lang w:val="en-US"/>
              </w:rPr>
            </w:pPr>
          </w:p>
        </w:tc>
        <w:tc>
          <w:tcPr>
            <w:tcW w:w="5528" w:type="dxa"/>
            <w:vAlign w:val="center"/>
          </w:tcPr>
          <w:p w14:paraId="495266D0" w14:textId="77777777" w:rsidR="008A345F" w:rsidRPr="00FC5EC5" w:rsidRDefault="008A345F" w:rsidP="006A7AF4">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7"/>
    </w:tbl>
    <w:p w14:paraId="526BDE05" w14:textId="77777777" w:rsidR="008A345F" w:rsidRDefault="008A345F" w:rsidP="00B51B72">
      <w:pPr>
        <w:rPr>
          <w:rFonts w:asciiTheme="minorHAnsi" w:eastAsiaTheme="minorHAnsi" w:hAnsiTheme="minorHAnsi" w:cstheme="minorBidi"/>
          <w:b/>
          <w:bCs/>
          <w:color w:val="7030A0"/>
          <w:sz w:val="20"/>
          <w:szCs w:val="20"/>
        </w:rPr>
      </w:pPr>
    </w:p>
    <w:p w14:paraId="17892E90" w14:textId="3C2139C3" w:rsidR="00B27C20" w:rsidRDefault="00B51B72" w:rsidP="00B27C20">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Pr>
          <w:rFonts w:asciiTheme="minorHAnsi" w:eastAsiaTheme="minorHAnsi" w:hAnsiTheme="minorHAnsi" w:cstheme="minorBidi"/>
          <w:sz w:val="20"/>
          <w:szCs w:val="20"/>
        </w:rPr>
        <w:t xml:space="preserve"> </w:t>
      </w:r>
      <w:r w:rsidR="00B27C20" w:rsidRPr="006A6DA5">
        <w:rPr>
          <w:rFonts w:asciiTheme="minorHAnsi" w:eastAsiaTheme="minorHAnsi" w:hAnsiTheme="minorHAnsi" w:cstheme="minorBidi"/>
          <w:sz w:val="20"/>
          <w:szCs w:val="20"/>
        </w:rPr>
        <w:t>Logos</w:t>
      </w:r>
      <w:r w:rsidR="00B27C20">
        <w:rPr>
          <w:rFonts w:asciiTheme="minorHAnsi" w:eastAsiaTheme="minorHAnsi" w:hAnsiTheme="minorHAnsi" w:cstheme="minorBidi"/>
          <w:sz w:val="20"/>
          <w:szCs w:val="20"/>
        </w:rPr>
        <w:t xml:space="preserve"> –</w:t>
      </w:r>
      <w:r w:rsidR="00B27C20" w:rsidRPr="006A6DA5">
        <w:rPr>
          <w:rFonts w:asciiTheme="minorHAnsi" w:eastAsiaTheme="minorHAnsi" w:hAnsiTheme="minorHAnsi" w:cstheme="minorBidi"/>
          <w:sz w:val="20"/>
          <w:szCs w:val="20"/>
        </w:rPr>
        <w:t xml:space="preserve"> </w:t>
      </w:r>
      <w:r w:rsidR="00B27C20">
        <w:rPr>
          <w:rFonts w:asciiTheme="minorHAnsi" w:eastAsiaTheme="minorHAnsi" w:hAnsiTheme="minorHAnsi" w:cstheme="minorBidi"/>
          <w:sz w:val="20"/>
          <w:szCs w:val="20"/>
        </w:rPr>
        <w:t xml:space="preserve">please supply HIGH QUALITY </w:t>
      </w:r>
      <w:r w:rsidR="00B27C20" w:rsidRPr="00B51B72">
        <w:rPr>
          <w:rFonts w:asciiTheme="minorHAnsi" w:eastAsiaTheme="minorHAnsi" w:hAnsiTheme="minorHAnsi" w:cstheme="minorBidi"/>
          <w:b/>
          <w:bCs/>
          <w:sz w:val="20"/>
          <w:szCs w:val="20"/>
        </w:rPr>
        <w:t>.eps</w:t>
      </w:r>
      <w:r w:rsidR="00B27C20">
        <w:rPr>
          <w:rFonts w:asciiTheme="minorHAnsi" w:eastAsiaTheme="minorHAnsi" w:hAnsiTheme="minorHAnsi" w:cstheme="minorBidi"/>
          <w:sz w:val="20"/>
          <w:szCs w:val="20"/>
        </w:rPr>
        <w:t xml:space="preserve"> or </w:t>
      </w:r>
      <w:r w:rsidR="00B27C20" w:rsidRPr="00B51B72">
        <w:rPr>
          <w:rFonts w:asciiTheme="minorHAnsi" w:eastAsiaTheme="minorHAnsi" w:hAnsiTheme="minorHAnsi" w:cstheme="minorBidi"/>
          <w:b/>
          <w:bCs/>
          <w:sz w:val="20"/>
          <w:szCs w:val="20"/>
        </w:rPr>
        <w:t>.</w:t>
      </w:r>
      <w:r w:rsidR="00B27C20">
        <w:rPr>
          <w:rFonts w:asciiTheme="minorHAnsi" w:eastAsiaTheme="minorHAnsi" w:hAnsiTheme="minorHAnsi" w:cstheme="minorBidi"/>
          <w:b/>
          <w:bCs/>
          <w:sz w:val="20"/>
          <w:szCs w:val="20"/>
        </w:rPr>
        <w:t>jpeg</w:t>
      </w:r>
      <w:r w:rsidR="00B27C20">
        <w:rPr>
          <w:rFonts w:asciiTheme="minorHAnsi" w:eastAsiaTheme="minorHAnsi" w:hAnsiTheme="minorHAnsi" w:cstheme="minorBidi"/>
          <w:sz w:val="20"/>
          <w:szCs w:val="20"/>
        </w:rPr>
        <w:t xml:space="preserve"> logo files for </w:t>
      </w:r>
      <w:r w:rsidR="00B27C20" w:rsidRPr="0098421A">
        <w:rPr>
          <w:rFonts w:asciiTheme="minorHAnsi" w:eastAsiaTheme="minorHAnsi" w:hAnsiTheme="minorHAnsi" w:cstheme="minorBidi"/>
          <w:b/>
          <w:bCs/>
          <w:sz w:val="20"/>
          <w:szCs w:val="20"/>
          <w:u w:val="single"/>
        </w:rPr>
        <w:t>ALL</w:t>
      </w:r>
      <w:r w:rsidR="00B27C20">
        <w:rPr>
          <w:rFonts w:asciiTheme="minorHAnsi" w:eastAsiaTheme="minorHAnsi" w:hAnsiTheme="minorHAnsi" w:cstheme="minorBidi"/>
          <w:sz w:val="20"/>
          <w:szCs w:val="20"/>
        </w:rPr>
        <w:t xml:space="preserve"> organisations mentioned above. </w:t>
      </w:r>
    </w:p>
    <w:p w14:paraId="04CC1804" w14:textId="77777777" w:rsidR="00B27C20" w:rsidRDefault="00B27C20" w:rsidP="00B27C20">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p>
    <w:p w14:paraId="01AC1184" w14:textId="6B05B02F"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34EED7CB" w:rsidR="004A1047" w:rsidRPr="008A345F" w:rsidRDefault="004A1047" w:rsidP="004A1047">
      <w:pPr>
        <w:pStyle w:val="NoSpacing"/>
        <w:rPr>
          <w:rFonts w:cstheme="minorHAnsi"/>
          <w:sz w:val="64"/>
          <w:szCs w:val="64"/>
        </w:rPr>
      </w:pPr>
      <w:r w:rsidRPr="008A345F">
        <w:rPr>
          <w:rFonts w:cstheme="minorHAnsi"/>
          <w:b/>
          <w:bCs/>
          <w:noProof/>
          <w:color w:val="7030A0"/>
          <w:sz w:val="64"/>
          <w:szCs w:val="64"/>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54A39" w:rsidRPr="008A345F">
        <w:rPr>
          <w:rFonts w:cstheme="minorHAnsi"/>
          <w:sz w:val="64"/>
          <w:szCs w:val="64"/>
        </w:rPr>
        <w:t xml:space="preserve">Residential </w:t>
      </w:r>
      <w:r w:rsidRPr="008A345F">
        <w:rPr>
          <w:rFonts w:cstheme="minorHAnsi"/>
          <w:sz w:val="64"/>
          <w:szCs w:val="64"/>
        </w:rPr>
        <w:t>Project of the Year</w:t>
      </w:r>
      <w:r w:rsidRPr="008A345F">
        <w:rPr>
          <w:rFonts w:cstheme="minorHAnsi"/>
          <w:sz w:val="64"/>
          <w:szCs w:val="64"/>
        </w:rPr>
        <w:tab/>
      </w:r>
      <w:r w:rsidR="008A345F" w:rsidRPr="008A345F">
        <w:rPr>
          <w:rFonts w:cstheme="minorHAnsi"/>
          <w:sz w:val="64"/>
          <w:szCs w:val="64"/>
        </w:rPr>
        <w:t>2022</w:t>
      </w:r>
    </w:p>
    <w:p w14:paraId="51261713" w14:textId="76C8C728"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8A345F">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SECTION 2 OF 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0093E1E9" w:rsidR="008C313A" w:rsidRPr="008A345F" w:rsidRDefault="008C313A" w:rsidP="008C313A">
      <w:pPr>
        <w:pStyle w:val="NoSpacing"/>
        <w:rPr>
          <w:rFonts w:cstheme="minorHAnsi"/>
          <w:sz w:val="64"/>
          <w:szCs w:val="64"/>
        </w:rPr>
      </w:pPr>
      <w:r w:rsidRPr="008A345F">
        <w:rPr>
          <w:rFonts w:cstheme="minorHAnsi"/>
          <w:b/>
          <w:bCs/>
          <w:noProof/>
          <w:color w:val="7030A0"/>
          <w:sz w:val="64"/>
          <w:szCs w:val="64"/>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54A39" w:rsidRPr="008A345F">
        <w:rPr>
          <w:rFonts w:cstheme="minorHAnsi"/>
          <w:sz w:val="64"/>
          <w:szCs w:val="64"/>
        </w:rPr>
        <w:t xml:space="preserve">Residential </w:t>
      </w:r>
      <w:r w:rsidRPr="008A345F">
        <w:rPr>
          <w:rFonts w:cstheme="minorHAnsi"/>
          <w:sz w:val="64"/>
          <w:szCs w:val="64"/>
        </w:rPr>
        <w:t>Project of the Year</w:t>
      </w:r>
      <w:r w:rsidR="008A345F" w:rsidRPr="008A345F">
        <w:rPr>
          <w:rFonts w:cstheme="minorHAnsi"/>
          <w:sz w:val="64"/>
          <w:szCs w:val="64"/>
        </w:rPr>
        <w:t xml:space="preserve"> 2022</w:t>
      </w:r>
      <w:r w:rsidRPr="008A345F">
        <w:rPr>
          <w:rFonts w:cstheme="minorHAnsi"/>
          <w:sz w:val="64"/>
          <w:szCs w:val="64"/>
        </w:rPr>
        <w:tab/>
      </w:r>
    </w:p>
    <w:p w14:paraId="3C6F0C7B" w14:textId="1E65C060"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8A345F">
        <w:rPr>
          <w:b/>
          <w:bCs/>
          <w:color w:val="7030A0"/>
        </w:rPr>
        <w:t xml:space="preserve">IN WALES </w:t>
      </w:r>
      <w:r>
        <w:rPr>
          <w:b/>
          <w:bCs/>
          <w:color w:val="7030A0"/>
        </w:rPr>
        <w:t xml:space="preserve">AWARDS </w:t>
      </w:r>
      <w:r w:rsidR="008C313A" w:rsidRPr="00A2794E">
        <w:rPr>
          <w:b/>
          <w:bCs/>
          <w:color w:val="7030A0"/>
        </w:rPr>
        <w:t>ENTRY FOR</w:t>
      </w:r>
      <w:r w:rsidR="008A345F">
        <w:rPr>
          <w:b/>
          <w:bCs/>
          <w:color w:val="7030A0"/>
        </w:rPr>
        <w:t xml:space="preserve">M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83F0F">
        <w:rPr>
          <w:b/>
          <w:bCs/>
          <w:color w:val="7030A0"/>
        </w:rPr>
        <w:t>3</w:t>
      </w:r>
      <w:r w:rsidR="008C313A">
        <w:rPr>
          <w:b/>
          <w:bCs/>
          <w:color w:val="7030A0"/>
        </w:rPr>
        <w:t xml:space="preserve"> OF 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3D4394A6"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6D2C3B">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77777777"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the delivery of this project.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teamwork and collaboration touched all parties and led to a better outcome?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091F66C" w:rsidR="00355C14" w:rsidRDefault="00355C14" w:rsidP="00090282">
      <w:pPr>
        <w:pStyle w:val="NoSpacing"/>
      </w:pPr>
    </w:p>
    <w:p w14:paraId="3AA75504" w14:textId="61B1BA57" w:rsidR="008A345F" w:rsidRDefault="008A345F" w:rsidP="00090282">
      <w:pPr>
        <w:pStyle w:val="NoSpacing"/>
      </w:pPr>
    </w:p>
    <w:p w14:paraId="7A4686E6" w14:textId="7EB229F3" w:rsidR="00B27C20" w:rsidRDefault="00B27C20" w:rsidP="00090282">
      <w:pPr>
        <w:pStyle w:val="NoSpacing"/>
      </w:pPr>
    </w:p>
    <w:p w14:paraId="14004DFC" w14:textId="77777777" w:rsidR="00B27C20" w:rsidRDefault="00B27C20"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777777" w:rsidR="00EA556D" w:rsidRPr="00EA556D" w:rsidRDefault="00F83F0F" w:rsidP="00EA556D">
            <w:pPr>
              <w:pStyle w:val="NoSpacing"/>
              <w:numPr>
                <w:ilvl w:val="0"/>
                <w:numId w:val="7"/>
              </w:numPr>
              <w:rPr>
                <w:rFonts w:ascii="Calibri" w:hAnsi="Calibri" w:cs="Calibri"/>
                <w:b/>
                <w:bCs/>
                <w:sz w:val="18"/>
                <w:szCs w:val="18"/>
              </w:rPr>
            </w:pPr>
            <w:r w:rsidRPr="00F83F0F">
              <w:rPr>
                <w:rFonts w:ascii="Calibri" w:hAnsi="Calibri" w:cs="Calibri"/>
                <w:b/>
                <w:bCs/>
                <w:sz w:val="20"/>
                <w:szCs w:val="20"/>
              </w:rPr>
              <w:lastRenderedPageBreak/>
              <w:t xml:space="preserve">How has completion on time, budget and to specified quality been improved upon without health and safety compromises?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0F8A5BE5"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environmental impact been taken to lower levels?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the customer and other stakeholders reacted to your work?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77777777" w:rsidR="00D4792D" w:rsidRPr="00F83F0F" w:rsidRDefault="00D4792D" w:rsidP="00C439D1">
            <w:pPr>
              <w:pStyle w:val="NoSpacing"/>
              <w:numPr>
                <w:ilvl w:val="0"/>
                <w:numId w:val="7"/>
              </w:numPr>
              <w:rPr>
                <w:rFonts w:ascii="Calibri" w:hAnsi="Calibri" w:cs="Calibri"/>
                <w:b/>
                <w:bCs/>
                <w:sz w:val="18"/>
                <w:szCs w:val="18"/>
              </w:rPr>
            </w:pPr>
            <w:r w:rsidRPr="00D4792D">
              <w:rPr>
                <w:rFonts w:ascii="Calibri" w:hAnsi="Calibri" w:cs="Calibri"/>
                <w:b/>
                <w:bCs/>
                <w:sz w:val="20"/>
                <w:szCs w:val="20"/>
              </w:rPr>
              <w:t xml:space="preserve">What unique challenges were met by innovation, technical achievement and applying best practice?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387A8635" w14:textId="77777777" w:rsidR="00A849FD" w:rsidRDefault="00A849F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407554BE" w:rsidR="00F83F0F" w:rsidRDefault="00F83F0F" w:rsidP="00090282">
      <w:pPr>
        <w:pStyle w:val="NoSpacing"/>
      </w:pPr>
    </w:p>
    <w:p w14:paraId="7040D224" w14:textId="6ABC7604" w:rsidR="008A345F" w:rsidRDefault="008A345F" w:rsidP="00090282">
      <w:pPr>
        <w:pStyle w:val="NoSpacing"/>
      </w:pPr>
    </w:p>
    <w:p w14:paraId="5B085D81" w14:textId="6AF806D6" w:rsidR="00B27C20" w:rsidRDefault="00B27C20" w:rsidP="00090282">
      <w:pPr>
        <w:pStyle w:val="NoSpacing"/>
      </w:pPr>
    </w:p>
    <w:p w14:paraId="482B2BF0" w14:textId="77777777" w:rsidR="00B27C20" w:rsidRDefault="00B27C20"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55B161FE"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8A345F">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1A028CFE" w:rsidR="00A849FD" w:rsidRDefault="00A849FD" w:rsidP="00090282">
      <w:pPr>
        <w:pStyle w:val="NoSpacing"/>
      </w:pPr>
    </w:p>
    <w:p w14:paraId="5366D494" w14:textId="77777777" w:rsidR="00B27C20" w:rsidRDefault="00B27C20" w:rsidP="00B27C20">
      <w:pPr>
        <w:rPr>
          <w:rFonts w:ascii="Calibri" w:eastAsiaTheme="minorHAnsi" w:hAnsi="Calibri" w:cs="Calibri"/>
          <w:sz w:val="18"/>
          <w:szCs w:val="18"/>
        </w:rPr>
      </w:pPr>
      <w:bookmarkStart w:id="8" w:name="_Hlk89698866"/>
    </w:p>
    <w:p w14:paraId="2AF603D0" w14:textId="77777777" w:rsidR="00B27C20" w:rsidRDefault="00B27C20" w:rsidP="00B27C20">
      <w:pPr>
        <w:rPr>
          <w:rFonts w:ascii="Calibri" w:eastAsiaTheme="minorHAnsi" w:hAnsi="Calibri" w:cs="Calibri"/>
          <w:sz w:val="18"/>
          <w:szCs w:val="18"/>
        </w:rPr>
      </w:pPr>
    </w:p>
    <w:p w14:paraId="3AFD186E" w14:textId="77777777" w:rsidR="00B27C20" w:rsidRDefault="00B27C20" w:rsidP="00B27C20">
      <w:pPr>
        <w:rPr>
          <w:rFonts w:ascii="Calibri" w:eastAsiaTheme="minorHAnsi" w:hAnsi="Calibri" w:cs="Calibri"/>
          <w:sz w:val="18"/>
          <w:szCs w:val="18"/>
        </w:rPr>
      </w:pPr>
    </w:p>
    <w:p w14:paraId="1A9F13F2" w14:textId="77777777" w:rsidR="00B27C20" w:rsidRPr="0038353C" w:rsidRDefault="00B27C20" w:rsidP="00B27C20">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63CCF88A" w14:textId="77777777" w:rsidR="00B27C20" w:rsidRPr="0038353C" w:rsidRDefault="00B27C20" w:rsidP="00B27C20">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4967A6DD" w14:textId="77777777" w:rsidR="00B27C20" w:rsidRDefault="00B27C20" w:rsidP="00B27C20">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2879593C" w14:textId="77777777" w:rsidR="00B27C20" w:rsidRDefault="00B27C20" w:rsidP="00B27C20">
      <w:pPr>
        <w:spacing w:before="100" w:beforeAutospacing="1" w:after="100" w:afterAutospacing="1"/>
        <w:rPr>
          <w:rFonts w:asciiTheme="minorHAnsi" w:hAnsiTheme="minorHAnsi" w:cstheme="minorHAnsi"/>
          <w:color w:val="0000FF"/>
          <w:sz w:val="18"/>
          <w:szCs w:val="18"/>
          <w:u w:val="single"/>
          <w:lang w:eastAsia="en-GB"/>
        </w:rPr>
      </w:pPr>
    </w:p>
    <w:p w14:paraId="52610A51" w14:textId="77777777" w:rsidR="00B27C20" w:rsidRPr="0038353C" w:rsidRDefault="00B27C20" w:rsidP="00B27C20">
      <w:pPr>
        <w:spacing w:before="100" w:beforeAutospacing="1" w:after="100" w:afterAutospacing="1"/>
        <w:rPr>
          <w:rFonts w:ascii="Calibri" w:hAnsi="Calibri" w:cs="Calibri"/>
          <w:color w:val="231F20"/>
          <w:sz w:val="18"/>
          <w:szCs w:val="18"/>
          <w:lang w:val="en-US" w:eastAsia="en-GB"/>
        </w:rPr>
      </w:pPr>
    </w:p>
    <w:p w14:paraId="6FD5B61E" w14:textId="77777777" w:rsidR="00B27C20" w:rsidRPr="0038353C" w:rsidRDefault="00B27C20" w:rsidP="00B27C20">
      <w:pPr>
        <w:rPr>
          <w:rFonts w:ascii="Calibri" w:eastAsiaTheme="minorHAnsi" w:hAnsi="Calibri" w:cs="Calibri"/>
          <w:sz w:val="20"/>
          <w:szCs w:val="20"/>
        </w:rPr>
      </w:pPr>
    </w:p>
    <w:bookmarkEnd w:id="8"/>
    <w:p w14:paraId="6EE79DF3" w14:textId="46A35D87" w:rsidR="002360C0" w:rsidRDefault="002360C0" w:rsidP="00090282">
      <w:pPr>
        <w:pStyle w:val="NoSpacing"/>
      </w:pPr>
    </w:p>
    <w:p w14:paraId="0447CD67" w14:textId="519F9539" w:rsidR="002360C0" w:rsidRDefault="002360C0" w:rsidP="00090282">
      <w:pPr>
        <w:pStyle w:val="NoSpacing"/>
      </w:pPr>
    </w:p>
    <w:p w14:paraId="722C9D5F" w14:textId="349E3468" w:rsidR="002360C0" w:rsidRDefault="002360C0" w:rsidP="00090282">
      <w:pPr>
        <w:pStyle w:val="NoSpacing"/>
      </w:pPr>
    </w:p>
    <w:p w14:paraId="344D4D07" w14:textId="1490D7D1" w:rsidR="002360C0" w:rsidRDefault="002360C0" w:rsidP="00090282">
      <w:pPr>
        <w:pStyle w:val="NoSpacing"/>
      </w:pPr>
    </w:p>
    <w:p w14:paraId="13B43157" w14:textId="02D583DE" w:rsidR="002360C0" w:rsidRDefault="002360C0" w:rsidP="00090282">
      <w:pPr>
        <w:pStyle w:val="NoSpacing"/>
      </w:pPr>
    </w:p>
    <w:p w14:paraId="54308409" w14:textId="64462370" w:rsidR="002360C0" w:rsidRDefault="002360C0" w:rsidP="00090282">
      <w:pPr>
        <w:pStyle w:val="NoSpacing"/>
      </w:pPr>
    </w:p>
    <w:p w14:paraId="71CA6C2E" w14:textId="7DA52182" w:rsidR="002360C0" w:rsidRDefault="002360C0" w:rsidP="00090282">
      <w:pPr>
        <w:pStyle w:val="NoSpacing"/>
      </w:pPr>
    </w:p>
    <w:p w14:paraId="430381B8" w14:textId="789455AB" w:rsidR="002360C0" w:rsidRDefault="002360C0" w:rsidP="00090282">
      <w:pPr>
        <w:pStyle w:val="NoSpacing"/>
      </w:pPr>
    </w:p>
    <w:p w14:paraId="6DA77B8D" w14:textId="4D3BC8EF" w:rsidR="002360C0" w:rsidRDefault="002360C0" w:rsidP="00090282">
      <w:pPr>
        <w:pStyle w:val="NoSpacing"/>
      </w:pPr>
    </w:p>
    <w:p w14:paraId="09984448" w14:textId="31802E43" w:rsidR="002360C0" w:rsidRDefault="002360C0" w:rsidP="00090282">
      <w:pPr>
        <w:pStyle w:val="NoSpacing"/>
      </w:pPr>
    </w:p>
    <w:p w14:paraId="1D7B8B58" w14:textId="279D81FE" w:rsidR="002360C0" w:rsidRDefault="002360C0" w:rsidP="00090282">
      <w:pPr>
        <w:pStyle w:val="NoSpacing"/>
      </w:pPr>
    </w:p>
    <w:p w14:paraId="6090AAA3" w14:textId="28EF265A" w:rsidR="002360C0" w:rsidRDefault="002360C0" w:rsidP="00090282">
      <w:pPr>
        <w:pStyle w:val="NoSpacing"/>
      </w:pPr>
    </w:p>
    <w:p w14:paraId="799F1D30" w14:textId="682FBA1D" w:rsidR="002360C0" w:rsidRDefault="002360C0" w:rsidP="00090282">
      <w:pPr>
        <w:pStyle w:val="NoSpacing"/>
      </w:pPr>
    </w:p>
    <w:p w14:paraId="0A03D829" w14:textId="50884667" w:rsidR="002360C0" w:rsidRDefault="002360C0" w:rsidP="00090282">
      <w:pPr>
        <w:pStyle w:val="NoSpacing"/>
      </w:pPr>
    </w:p>
    <w:p w14:paraId="1701CF63" w14:textId="3B7DC702" w:rsidR="002360C0" w:rsidRDefault="002360C0" w:rsidP="00090282">
      <w:pPr>
        <w:pStyle w:val="NoSpacing"/>
      </w:pPr>
    </w:p>
    <w:p w14:paraId="63485A7C" w14:textId="69C4412E" w:rsidR="002360C0" w:rsidRDefault="002360C0" w:rsidP="00090282">
      <w:pPr>
        <w:pStyle w:val="NoSpacing"/>
      </w:pPr>
    </w:p>
    <w:p w14:paraId="29055E66" w14:textId="4E033CFB" w:rsidR="002360C0" w:rsidRDefault="002360C0" w:rsidP="00090282">
      <w:pPr>
        <w:pStyle w:val="NoSpacing"/>
      </w:pPr>
    </w:p>
    <w:p w14:paraId="6D473F6C" w14:textId="6159150F" w:rsidR="002360C0" w:rsidRDefault="002360C0" w:rsidP="00090282">
      <w:pPr>
        <w:pStyle w:val="NoSpacing"/>
      </w:pPr>
    </w:p>
    <w:p w14:paraId="3189BFFC" w14:textId="0C96F0BB" w:rsidR="002360C0" w:rsidRDefault="002360C0" w:rsidP="00090282">
      <w:pPr>
        <w:pStyle w:val="NoSpacing"/>
      </w:pPr>
    </w:p>
    <w:p w14:paraId="159DE2AB" w14:textId="650D7E74" w:rsidR="002360C0" w:rsidRDefault="002360C0" w:rsidP="00090282">
      <w:pPr>
        <w:pStyle w:val="NoSpacing"/>
      </w:pPr>
    </w:p>
    <w:p w14:paraId="51B91B28" w14:textId="4553A067" w:rsidR="002360C0" w:rsidRDefault="002360C0" w:rsidP="00090282">
      <w:pPr>
        <w:pStyle w:val="NoSpacing"/>
      </w:pPr>
    </w:p>
    <w:p w14:paraId="343D6536" w14:textId="3260A1A2" w:rsidR="002360C0" w:rsidRDefault="002360C0" w:rsidP="00090282">
      <w:pPr>
        <w:pStyle w:val="NoSpacing"/>
      </w:pPr>
    </w:p>
    <w:p w14:paraId="40259599" w14:textId="7CE8EEF0" w:rsidR="002360C0" w:rsidRDefault="002360C0" w:rsidP="00090282">
      <w:pPr>
        <w:pStyle w:val="NoSpacing"/>
      </w:pPr>
    </w:p>
    <w:p w14:paraId="0F235DA8" w14:textId="5ACCC23B" w:rsidR="002360C0" w:rsidRDefault="002360C0" w:rsidP="00090282">
      <w:pPr>
        <w:pStyle w:val="NoSpacing"/>
      </w:pPr>
    </w:p>
    <w:p w14:paraId="7C444738" w14:textId="626D1DDC" w:rsidR="002360C0" w:rsidRDefault="002360C0" w:rsidP="00090282">
      <w:pPr>
        <w:pStyle w:val="NoSpacing"/>
      </w:pPr>
    </w:p>
    <w:p w14:paraId="0F1F7E21" w14:textId="46367F78" w:rsidR="002360C0" w:rsidRDefault="002360C0" w:rsidP="00090282">
      <w:pPr>
        <w:pStyle w:val="NoSpacing"/>
      </w:pPr>
    </w:p>
    <w:p w14:paraId="33C50360" w14:textId="281F391E" w:rsidR="002360C0" w:rsidRDefault="002360C0" w:rsidP="00090282">
      <w:pPr>
        <w:pStyle w:val="NoSpacing"/>
      </w:pPr>
    </w:p>
    <w:p w14:paraId="50DEF310" w14:textId="141F8B60" w:rsidR="002360C0" w:rsidRDefault="002360C0" w:rsidP="00090282">
      <w:pPr>
        <w:pStyle w:val="NoSpacing"/>
      </w:pPr>
    </w:p>
    <w:p w14:paraId="19329E32" w14:textId="45EBA01B" w:rsidR="002360C0" w:rsidRDefault="002360C0" w:rsidP="00090282">
      <w:pPr>
        <w:pStyle w:val="NoSpacing"/>
      </w:pPr>
    </w:p>
    <w:p w14:paraId="7B6A11A2" w14:textId="2F336E49" w:rsidR="002360C0" w:rsidRDefault="002360C0" w:rsidP="00090282">
      <w:pPr>
        <w:pStyle w:val="NoSpacing"/>
      </w:pPr>
    </w:p>
    <w:p w14:paraId="631AB8DD" w14:textId="1332E808" w:rsidR="002360C0" w:rsidRDefault="002360C0" w:rsidP="00090282">
      <w:pPr>
        <w:pStyle w:val="NoSpacing"/>
      </w:pPr>
    </w:p>
    <w:p w14:paraId="22FC240B" w14:textId="3DFF891F" w:rsidR="002360C0" w:rsidRDefault="002360C0" w:rsidP="00090282">
      <w:pPr>
        <w:pStyle w:val="NoSpacing"/>
      </w:pPr>
    </w:p>
    <w:p w14:paraId="0F3C3CE9" w14:textId="14F97789" w:rsidR="002360C0" w:rsidRDefault="002360C0" w:rsidP="00090282">
      <w:pPr>
        <w:pStyle w:val="NoSpacing"/>
      </w:pPr>
    </w:p>
    <w:p w14:paraId="416B81C9" w14:textId="545ECCA4" w:rsidR="002360C0" w:rsidRDefault="002360C0" w:rsidP="00090282">
      <w:pPr>
        <w:pStyle w:val="NoSpacing"/>
      </w:pPr>
    </w:p>
    <w:p w14:paraId="53DD9A80" w14:textId="777D020E" w:rsidR="002360C0" w:rsidRDefault="002360C0" w:rsidP="00090282">
      <w:pPr>
        <w:pStyle w:val="NoSpacing"/>
      </w:pPr>
    </w:p>
    <w:p w14:paraId="11C4BFF6" w14:textId="4404F0FF" w:rsidR="002360C0" w:rsidRDefault="002360C0" w:rsidP="00090282">
      <w:pPr>
        <w:pStyle w:val="NoSpacing"/>
      </w:pPr>
    </w:p>
    <w:p w14:paraId="0C9E3C0F" w14:textId="2D72C1A0" w:rsidR="002360C0" w:rsidRDefault="002360C0" w:rsidP="00090282">
      <w:pPr>
        <w:pStyle w:val="NoSpacing"/>
      </w:pPr>
    </w:p>
    <w:p w14:paraId="267AD71E" w14:textId="519B5205" w:rsidR="002360C0" w:rsidRDefault="002360C0" w:rsidP="00090282">
      <w:pPr>
        <w:pStyle w:val="NoSpacing"/>
      </w:pPr>
    </w:p>
    <w:p w14:paraId="4EA66587" w14:textId="6091D278" w:rsidR="002360C0" w:rsidRDefault="002360C0" w:rsidP="00090282">
      <w:pPr>
        <w:pStyle w:val="NoSpacing"/>
      </w:pPr>
    </w:p>
    <w:p w14:paraId="55442B0C" w14:textId="333442F4" w:rsidR="002360C0" w:rsidRDefault="002360C0" w:rsidP="00090282">
      <w:pPr>
        <w:pStyle w:val="NoSpacing"/>
      </w:pPr>
    </w:p>
    <w:p w14:paraId="76F94B13" w14:textId="54C22032" w:rsidR="002360C0" w:rsidRDefault="002360C0" w:rsidP="00090282">
      <w:pPr>
        <w:pStyle w:val="NoSpacing"/>
      </w:pPr>
    </w:p>
    <w:p w14:paraId="365A0797" w14:textId="36E1F523" w:rsidR="002360C0" w:rsidRDefault="002360C0" w:rsidP="00090282">
      <w:pPr>
        <w:pStyle w:val="NoSpacing"/>
      </w:pPr>
    </w:p>
    <w:p w14:paraId="15860BEB" w14:textId="528405CB" w:rsidR="002360C0" w:rsidRDefault="002360C0" w:rsidP="00090282">
      <w:pPr>
        <w:pStyle w:val="NoSpacing"/>
      </w:pPr>
    </w:p>
    <w:p w14:paraId="76041BB3" w14:textId="77777777" w:rsidR="002360C0" w:rsidRDefault="002360C0" w:rsidP="002360C0">
      <w:pPr>
        <w:spacing w:line="288" w:lineRule="auto"/>
        <w:rPr>
          <w:rFonts w:ascii="Arial Bold" w:hAnsi="Arial Bold"/>
        </w:rPr>
      </w:pPr>
    </w:p>
    <w:p w14:paraId="16A79F16" w14:textId="77777777" w:rsidR="002360C0" w:rsidRDefault="002360C0" w:rsidP="002360C0">
      <w:pPr>
        <w:spacing w:line="288" w:lineRule="auto"/>
        <w:jc w:val="center"/>
        <w:rPr>
          <w:rFonts w:ascii="Arial Bold" w:hAnsi="Arial Bold"/>
          <w:sz w:val="26"/>
        </w:rPr>
      </w:pPr>
      <w:r>
        <w:rPr>
          <w:rFonts w:ascii="Arial Bold" w:hAnsi="Arial Bold"/>
          <w:sz w:val="26"/>
        </w:rPr>
        <w:t>CENE 2021 Awards</w:t>
      </w:r>
    </w:p>
    <w:p w14:paraId="378EC89D" w14:textId="77777777" w:rsidR="002360C0" w:rsidRDefault="002360C0" w:rsidP="002360C0">
      <w:pPr>
        <w:spacing w:line="288" w:lineRule="auto"/>
        <w:rPr>
          <w:rFonts w:ascii="Arial Bold" w:hAnsi="Arial Bold"/>
          <w:sz w:val="20"/>
          <w:szCs w:val="20"/>
        </w:rPr>
      </w:pPr>
      <w:r>
        <w:rPr>
          <w:rFonts w:ascii="Arial Bold" w:hAnsi="Arial Bold"/>
          <w:sz w:val="20"/>
          <w:szCs w:val="20"/>
        </w:rPr>
        <w:br/>
        <w:t xml:space="preserve">Important information on how to enter </w:t>
      </w:r>
    </w:p>
    <w:p w14:paraId="7BB2FCA8" w14:textId="77777777" w:rsidR="002360C0" w:rsidRDefault="002360C0" w:rsidP="002360C0">
      <w:pPr>
        <w:spacing w:line="288" w:lineRule="auto"/>
        <w:ind w:firstLine="402"/>
        <w:rPr>
          <w:rFonts w:ascii="Arial Bold" w:hAnsi="Arial Bold"/>
        </w:rPr>
      </w:pPr>
    </w:p>
    <w:p w14:paraId="1C93C021" w14:textId="77777777" w:rsidR="002360C0" w:rsidRDefault="002360C0" w:rsidP="002360C0">
      <w:pPr>
        <w:spacing w:line="288" w:lineRule="auto"/>
        <w:ind w:left="357"/>
        <w:rPr>
          <w:rFonts w:ascii="Arial" w:hAnsi="Arial"/>
          <w:color w:val="E50000"/>
          <w:sz w:val="20"/>
          <w:szCs w:val="20"/>
        </w:rPr>
      </w:pPr>
      <w:r>
        <w:rPr>
          <w:rFonts w:ascii="Arial Bold" w:hAnsi="Arial Bold"/>
          <w:sz w:val="20"/>
          <w:szCs w:val="20"/>
        </w:rPr>
        <w:t xml:space="preserve">* Qualifying </w:t>
      </w:r>
    </w:p>
    <w:p w14:paraId="6B3E78A5" w14:textId="77777777" w:rsidR="002360C0" w:rsidRDefault="002360C0" w:rsidP="002360C0">
      <w:pPr>
        <w:spacing w:line="288" w:lineRule="auto"/>
        <w:rPr>
          <w:rFonts w:ascii="Arial" w:hAnsi="Arial"/>
          <w:color w:val="000000"/>
          <w:sz w:val="20"/>
          <w:szCs w:val="20"/>
        </w:rPr>
      </w:pPr>
      <w:r>
        <w:rPr>
          <w:rFonts w:ascii="Arial" w:hAnsi="Arial"/>
          <w:sz w:val="20"/>
          <w:szCs w:val="20"/>
        </w:rPr>
        <w:t xml:space="preserve">The industry is defined as all who commission, produce, develop, plan, design, build, alter or maintain the built environment. </w:t>
      </w:r>
    </w:p>
    <w:p w14:paraId="56A736CB" w14:textId="77777777" w:rsidR="002360C0" w:rsidRDefault="002360C0" w:rsidP="002360C0">
      <w:pPr>
        <w:spacing w:line="288" w:lineRule="auto"/>
        <w:rPr>
          <w:rFonts w:ascii="Arial" w:hAnsi="Arial"/>
          <w:sz w:val="20"/>
          <w:szCs w:val="20"/>
        </w:rPr>
      </w:pPr>
    </w:p>
    <w:p w14:paraId="67EDF677" w14:textId="77777777" w:rsidR="002360C0" w:rsidRDefault="002360C0" w:rsidP="002360C0">
      <w:pPr>
        <w:spacing w:line="288" w:lineRule="auto"/>
        <w:rPr>
          <w:rFonts w:ascii="Arial" w:hAnsi="Arial"/>
          <w:sz w:val="20"/>
          <w:szCs w:val="20"/>
        </w:rPr>
      </w:pPr>
      <w:r>
        <w:rPr>
          <w:rFonts w:ascii="Arial" w:hAnsi="Arial"/>
          <w:sz w:val="20"/>
          <w:szCs w:val="20"/>
        </w:rPr>
        <w:t xml:space="preserve">The individual/organization or project (s) must demonstrate improvements in line with Constructing Excellence principles, Rethinking Construction agenda and Construction 2025. </w:t>
      </w:r>
    </w:p>
    <w:p w14:paraId="2F152293" w14:textId="77777777" w:rsidR="002360C0" w:rsidRDefault="002360C0" w:rsidP="002360C0">
      <w:pPr>
        <w:spacing w:line="288" w:lineRule="auto"/>
        <w:rPr>
          <w:rFonts w:ascii="Arial" w:hAnsi="Arial"/>
          <w:sz w:val="20"/>
          <w:szCs w:val="20"/>
        </w:rPr>
      </w:pPr>
    </w:p>
    <w:p w14:paraId="58DC3818" w14:textId="77777777" w:rsidR="002360C0" w:rsidRDefault="002360C0" w:rsidP="002360C0">
      <w:pPr>
        <w:numPr>
          <w:ilvl w:val="0"/>
          <w:numId w:val="8"/>
        </w:numPr>
        <w:spacing w:line="288" w:lineRule="auto"/>
        <w:ind w:left="1440"/>
        <w:rPr>
          <w:rFonts w:ascii="Arial" w:hAnsi="Arial"/>
          <w:sz w:val="20"/>
          <w:szCs w:val="20"/>
        </w:rPr>
      </w:pPr>
      <w:r>
        <w:rPr>
          <w:rFonts w:ascii="Arial" w:hAnsi="Arial"/>
          <w:sz w:val="20"/>
          <w:szCs w:val="20"/>
        </w:rPr>
        <w:t xml:space="preserve">An application can be made for a project, process, a </w:t>
      </w:r>
      <w:proofErr w:type="gramStart"/>
      <w:r>
        <w:rPr>
          <w:rFonts w:ascii="Arial" w:hAnsi="Arial"/>
          <w:sz w:val="20"/>
          <w:szCs w:val="20"/>
        </w:rPr>
        <w:t>product</w:t>
      </w:r>
      <w:proofErr w:type="gramEnd"/>
      <w:r>
        <w:rPr>
          <w:rFonts w:ascii="Arial" w:hAnsi="Arial"/>
          <w:sz w:val="20"/>
          <w:szCs w:val="20"/>
        </w:rPr>
        <w:t xml:space="preserve"> or a service (a separate application form </w:t>
      </w:r>
      <w:r>
        <w:rPr>
          <w:rFonts w:ascii="Arial" w:hAnsi="Arial"/>
          <w:b/>
          <w:sz w:val="20"/>
          <w:szCs w:val="20"/>
          <w:u w:val="single"/>
        </w:rPr>
        <w:t>MUST</w:t>
      </w:r>
      <w:r>
        <w:rPr>
          <w:rFonts w:ascii="Arial" w:hAnsi="Arial"/>
          <w:sz w:val="20"/>
          <w:szCs w:val="20"/>
        </w:rPr>
        <w:t xml:space="preserve"> be completed for each category)</w:t>
      </w:r>
    </w:p>
    <w:p w14:paraId="1360D0A1" w14:textId="77777777" w:rsidR="002360C0" w:rsidRDefault="002360C0" w:rsidP="002360C0">
      <w:pPr>
        <w:numPr>
          <w:ilvl w:val="0"/>
          <w:numId w:val="8"/>
        </w:numPr>
        <w:spacing w:line="288" w:lineRule="auto"/>
        <w:ind w:left="1440"/>
        <w:rPr>
          <w:rFonts w:ascii="Arial" w:hAnsi="Arial"/>
          <w:sz w:val="20"/>
          <w:szCs w:val="20"/>
        </w:rPr>
      </w:pPr>
      <w:r>
        <w:rPr>
          <w:rFonts w:ascii="Arial" w:hAnsi="Arial"/>
          <w:sz w:val="20"/>
          <w:szCs w:val="20"/>
        </w:rPr>
        <w:t>Demonstrating excellence in practice; where evidence is requested there should be a clear “audit” trail available for qualitative and quantitative data</w:t>
      </w:r>
    </w:p>
    <w:p w14:paraId="04307726" w14:textId="77777777" w:rsidR="002360C0" w:rsidRDefault="002360C0" w:rsidP="002360C0">
      <w:pPr>
        <w:numPr>
          <w:ilvl w:val="0"/>
          <w:numId w:val="8"/>
        </w:numPr>
        <w:spacing w:line="288" w:lineRule="auto"/>
        <w:ind w:left="1440"/>
        <w:rPr>
          <w:rFonts w:ascii="Arial" w:hAnsi="Arial"/>
          <w:sz w:val="20"/>
          <w:szCs w:val="20"/>
        </w:rPr>
      </w:pPr>
      <w:r>
        <w:rPr>
          <w:rFonts w:ascii="Arial" w:hAnsi="Arial"/>
          <w:sz w:val="20"/>
          <w:szCs w:val="20"/>
        </w:rPr>
        <w:t xml:space="preserve">Where a project or project leader is the </w:t>
      </w:r>
      <w:proofErr w:type="gramStart"/>
      <w:r>
        <w:rPr>
          <w:rFonts w:ascii="Arial" w:hAnsi="Arial"/>
          <w:sz w:val="20"/>
          <w:szCs w:val="20"/>
        </w:rPr>
        <w:t>subject</w:t>
      </w:r>
      <w:proofErr w:type="gramEnd"/>
      <w:r>
        <w:rPr>
          <w:rFonts w:ascii="Arial" w:hAnsi="Arial"/>
          <w:sz w:val="20"/>
          <w:szCs w:val="20"/>
        </w:rPr>
        <w:t xml:space="preserve"> the project should have been based in the North East and you must have the approval of the owner of the building/project</w:t>
      </w:r>
    </w:p>
    <w:p w14:paraId="5257AB4B" w14:textId="77777777" w:rsidR="002360C0" w:rsidRDefault="002360C0" w:rsidP="002360C0">
      <w:pPr>
        <w:numPr>
          <w:ilvl w:val="0"/>
          <w:numId w:val="8"/>
        </w:numPr>
        <w:spacing w:line="288" w:lineRule="auto"/>
        <w:ind w:left="1440"/>
        <w:rPr>
          <w:rFonts w:ascii="Arial" w:hAnsi="Arial"/>
          <w:sz w:val="20"/>
          <w:szCs w:val="20"/>
        </w:rPr>
      </w:pPr>
      <w:r>
        <w:rPr>
          <w:rFonts w:ascii="Arial" w:hAnsi="Arial"/>
          <w:sz w:val="20"/>
          <w:szCs w:val="20"/>
        </w:rPr>
        <w:t xml:space="preserve">Where an individual, process, product or service is the subject, the nominating organisation/divisional office/individual should be based in the </w:t>
      </w:r>
      <w:proofErr w:type="gramStart"/>
      <w:r>
        <w:rPr>
          <w:rFonts w:ascii="Arial" w:hAnsi="Arial"/>
          <w:sz w:val="20"/>
          <w:szCs w:val="20"/>
        </w:rPr>
        <w:t>North East</w:t>
      </w:r>
      <w:proofErr w:type="gramEnd"/>
    </w:p>
    <w:p w14:paraId="085348D2" w14:textId="77777777" w:rsidR="002360C0" w:rsidRDefault="002360C0" w:rsidP="002360C0">
      <w:pPr>
        <w:numPr>
          <w:ilvl w:val="0"/>
          <w:numId w:val="8"/>
        </w:numPr>
        <w:spacing w:line="288" w:lineRule="auto"/>
        <w:ind w:left="1440"/>
        <w:rPr>
          <w:rFonts w:ascii="Arial" w:hAnsi="Arial"/>
          <w:i/>
          <w:sz w:val="20"/>
          <w:szCs w:val="20"/>
        </w:rPr>
      </w:pPr>
      <w:r>
        <w:rPr>
          <w:rFonts w:ascii="Arial" w:hAnsi="Arial"/>
          <w:sz w:val="20"/>
          <w:szCs w:val="20"/>
        </w:rPr>
        <w:t xml:space="preserve">All nominations and submissions should relate primarily to work carried out between </w:t>
      </w:r>
      <w:r>
        <w:rPr>
          <w:rFonts w:ascii="Arial" w:hAnsi="Arial"/>
          <w:b/>
          <w:i/>
          <w:sz w:val="20"/>
          <w:szCs w:val="20"/>
        </w:rPr>
        <w:t xml:space="preserve">January 2020 and December 2020. </w:t>
      </w:r>
      <w:r>
        <w:rPr>
          <w:rFonts w:ascii="Arial" w:hAnsi="Arial"/>
          <w:i/>
          <w:sz w:val="20"/>
          <w:szCs w:val="20"/>
        </w:rPr>
        <w:t>(</w:t>
      </w:r>
      <w:proofErr w:type="gramStart"/>
      <w:r>
        <w:rPr>
          <w:rFonts w:ascii="Arial" w:hAnsi="Arial"/>
          <w:b/>
          <w:bCs/>
          <w:i/>
          <w:color w:val="FF0000"/>
          <w:sz w:val="20"/>
          <w:szCs w:val="20"/>
        </w:rPr>
        <w:t>the</w:t>
      </w:r>
      <w:proofErr w:type="gramEnd"/>
      <w:r>
        <w:rPr>
          <w:rFonts w:ascii="Arial" w:hAnsi="Arial"/>
          <w:b/>
          <w:bCs/>
          <w:i/>
          <w:color w:val="FF0000"/>
          <w:sz w:val="20"/>
          <w:szCs w:val="20"/>
        </w:rPr>
        <w:t xml:space="preserve"> project can still be worked on, it doesn’t need to be completed</w:t>
      </w:r>
      <w:r>
        <w:rPr>
          <w:rFonts w:ascii="Arial" w:hAnsi="Arial"/>
          <w:i/>
          <w:sz w:val="20"/>
          <w:szCs w:val="20"/>
        </w:rPr>
        <w:t xml:space="preserve">)    </w:t>
      </w:r>
    </w:p>
    <w:p w14:paraId="7E1D5B54" w14:textId="77777777" w:rsidR="002360C0" w:rsidRDefault="002360C0" w:rsidP="002360C0">
      <w:pPr>
        <w:spacing w:line="288" w:lineRule="auto"/>
        <w:rPr>
          <w:rFonts w:ascii="Arial" w:hAnsi="Arial"/>
          <w:sz w:val="20"/>
          <w:szCs w:val="20"/>
        </w:rPr>
      </w:pPr>
    </w:p>
    <w:p w14:paraId="4745AAD0" w14:textId="77777777" w:rsidR="002360C0" w:rsidRDefault="002360C0" w:rsidP="002360C0">
      <w:pPr>
        <w:spacing w:line="288" w:lineRule="auto"/>
        <w:rPr>
          <w:rFonts w:ascii="Arial Bold" w:hAnsi="Arial Bold"/>
          <w:sz w:val="20"/>
          <w:szCs w:val="20"/>
        </w:rPr>
      </w:pPr>
      <w:r>
        <w:rPr>
          <w:rFonts w:ascii="Arial Bold" w:hAnsi="Arial Bold"/>
          <w:sz w:val="20"/>
          <w:szCs w:val="20"/>
        </w:rPr>
        <w:t>* How to enter - Entry Guidelines</w:t>
      </w:r>
    </w:p>
    <w:p w14:paraId="56B6CCCC" w14:textId="77777777" w:rsidR="002360C0" w:rsidRDefault="002360C0" w:rsidP="002360C0">
      <w:pPr>
        <w:numPr>
          <w:ilvl w:val="0"/>
          <w:numId w:val="9"/>
        </w:numPr>
        <w:spacing w:line="288" w:lineRule="auto"/>
        <w:ind w:left="1440"/>
        <w:rPr>
          <w:rFonts w:ascii="Arial Bold" w:hAnsi="Arial Bold"/>
          <w:sz w:val="20"/>
          <w:szCs w:val="20"/>
        </w:rPr>
      </w:pPr>
      <w:r>
        <w:rPr>
          <w:rFonts w:ascii="Arial" w:hAnsi="Arial"/>
          <w:sz w:val="20"/>
          <w:szCs w:val="20"/>
        </w:rPr>
        <w:t xml:space="preserve">All submissions must be made by </w:t>
      </w:r>
      <w:r>
        <w:rPr>
          <w:rFonts w:ascii="Arial" w:hAnsi="Arial"/>
          <w:b/>
          <w:sz w:val="20"/>
          <w:szCs w:val="20"/>
          <w:u w:val="single"/>
        </w:rPr>
        <w:t>17.00</w:t>
      </w:r>
      <w:r>
        <w:rPr>
          <w:rFonts w:ascii="Arial" w:hAnsi="Arial"/>
          <w:sz w:val="20"/>
          <w:szCs w:val="20"/>
        </w:rPr>
        <w:t xml:space="preserve"> </w:t>
      </w:r>
      <w:r>
        <w:rPr>
          <w:rFonts w:ascii="Arial" w:hAnsi="Arial"/>
          <w:b/>
          <w:sz w:val="20"/>
          <w:szCs w:val="20"/>
          <w:u w:val="single"/>
        </w:rPr>
        <w:t>on Friday 30</w:t>
      </w:r>
      <w:r>
        <w:rPr>
          <w:rFonts w:ascii="Arial" w:hAnsi="Arial"/>
          <w:b/>
          <w:sz w:val="20"/>
          <w:szCs w:val="20"/>
          <w:u w:val="single"/>
          <w:vertAlign w:val="superscript"/>
        </w:rPr>
        <w:t>th</w:t>
      </w:r>
      <w:r>
        <w:rPr>
          <w:rFonts w:ascii="Arial" w:hAnsi="Arial"/>
          <w:b/>
          <w:sz w:val="20"/>
          <w:szCs w:val="20"/>
          <w:u w:val="single"/>
        </w:rPr>
        <w:t xml:space="preserve"> April 2021</w:t>
      </w:r>
    </w:p>
    <w:p w14:paraId="3DDB82C7" w14:textId="77777777" w:rsidR="002360C0" w:rsidRDefault="002360C0" w:rsidP="002360C0">
      <w:pPr>
        <w:numPr>
          <w:ilvl w:val="0"/>
          <w:numId w:val="10"/>
        </w:numPr>
        <w:spacing w:line="288" w:lineRule="auto"/>
        <w:ind w:left="1440"/>
        <w:rPr>
          <w:rFonts w:ascii="Arial Bold" w:hAnsi="Arial Bold"/>
          <w:sz w:val="20"/>
          <w:szCs w:val="20"/>
        </w:rPr>
      </w:pPr>
      <w:r>
        <w:rPr>
          <w:rFonts w:ascii="Arial" w:hAnsi="Arial"/>
          <w:sz w:val="20"/>
          <w:szCs w:val="20"/>
        </w:rPr>
        <w:t xml:space="preserve">All entries should be submitted electronically, either on a CD, </w:t>
      </w:r>
      <w:proofErr w:type="gramStart"/>
      <w:r>
        <w:rPr>
          <w:rFonts w:ascii="Arial" w:hAnsi="Arial"/>
          <w:sz w:val="20"/>
          <w:szCs w:val="20"/>
        </w:rPr>
        <w:t>DVD</w:t>
      </w:r>
      <w:proofErr w:type="gramEnd"/>
      <w:r>
        <w:rPr>
          <w:rFonts w:ascii="Arial" w:hAnsi="Arial"/>
          <w:sz w:val="20"/>
          <w:szCs w:val="20"/>
        </w:rPr>
        <w:t xml:space="preserve"> or memory stick. (We can </w:t>
      </w:r>
      <w:r>
        <w:rPr>
          <w:rFonts w:ascii="Arial" w:hAnsi="Arial"/>
          <w:sz w:val="20"/>
          <w:szCs w:val="20"/>
          <w:u w:val="single"/>
        </w:rPr>
        <w:t>NOT</w:t>
      </w:r>
      <w:r>
        <w:rPr>
          <w:rFonts w:ascii="Arial" w:hAnsi="Arial"/>
          <w:sz w:val="20"/>
          <w:szCs w:val="20"/>
        </w:rPr>
        <w:t xml:space="preserve"> accept any entries sent via email)</w:t>
      </w:r>
    </w:p>
    <w:p w14:paraId="2934EFE0" w14:textId="77777777" w:rsidR="002360C0" w:rsidRDefault="002360C0" w:rsidP="002360C0">
      <w:pPr>
        <w:numPr>
          <w:ilvl w:val="0"/>
          <w:numId w:val="10"/>
        </w:numPr>
        <w:spacing w:line="288" w:lineRule="auto"/>
        <w:ind w:left="1440"/>
        <w:rPr>
          <w:rFonts w:ascii="Arial Bold" w:hAnsi="Arial Bold"/>
          <w:sz w:val="20"/>
          <w:szCs w:val="20"/>
        </w:rPr>
      </w:pPr>
      <w:r>
        <w:rPr>
          <w:rFonts w:ascii="Arial" w:hAnsi="Arial"/>
          <w:sz w:val="20"/>
          <w:szCs w:val="20"/>
        </w:rPr>
        <w:t>Please label any folders with both the category name and submitting organisation.</w:t>
      </w:r>
    </w:p>
    <w:p w14:paraId="6EE32735" w14:textId="77777777" w:rsidR="002360C0" w:rsidRDefault="002360C0" w:rsidP="002360C0">
      <w:pPr>
        <w:numPr>
          <w:ilvl w:val="0"/>
          <w:numId w:val="11"/>
        </w:numPr>
        <w:spacing w:line="288" w:lineRule="auto"/>
        <w:ind w:left="1440"/>
        <w:rPr>
          <w:rFonts w:ascii="Arial Bold" w:hAnsi="Arial Bold"/>
          <w:sz w:val="20"/>
          <w:szCs w:val="20"/>
        </w:rPr>
      </w:pPr>
      <w:r>
        <w:rPr>
          <w:rFonts w:ascii="Arial" w:hAnsi="Arial"/>
          <w:sz w:val="20"/>
          <w:szCs w:val="20"/>
        </w:rPr>
        <w:t xml:space="preserve">Please include with your submissions </w:t>
      </w:r>
      <w:r>
        <w:rPr>
          <w:rFonts w:ascii="Arial" w:hAnsi="Arial"/>
          <w:b/>
          <w:sz w:val="20"/>
          <w:szCs w:val="20"/>
          <w:u w:val="single"/>
        </w:rPr>
        <w:t>ALL</w:t>
      </w:r>
      <w:r>
        <w:rPr>
          <w:rFonts w:ascii="Arial" w:hAnsi="Arial"/>
          <w:sz w:val="20"/>
          <w:szCs w:val="20"/>
          <w:u w:val="single"/>
        </w:rPr>
        <w:t xml:space="preserve"> </w:t>
      </w:r>
      <w:r>
        <w:rPr>
          <w:rFonts w:ascii="Arial" w:hAnsi="Arial"/>
          <w:sz w:val="20"/>
          <w:szCs w:val="20"/>
        </w:rPr>
        <w:t>organisations involved in the project logos (JPEG/</w:t>
      </w:r>
      <w:proofErr w:type="gramStart"/>
      <w:r>
        <w:rPr>
          <w:rFonts w:ascii="Arial" w:hAnsi="Arial"/>
          <w:sz w:val="20"/>
          <w:szCs w:val="20"/>
        </w:rPr>
        <w:t>EPS</w:t>
      </w:r>
      <w:proofErr w:type="gramEnd"/>
      <w:r>
        <w:rPr>
          <w:rFonts w:ascii="Arial" w:hAnsi="Arial"/>
          <w:sz w:val="20"/>
          <w:szCs w:val="20"/>
        </w:rPr>
        <w:t xml:space="preserve"> format)</w:t>
      </w:r>
    </w:p>
    <w:p w14:paraId="1B641D5C" w14:textId="77777777" w:rsidR="002360C0" w:rsidRDefault="002360C0" w:rsidP="002360C0">
      <w:pPr>
        <w:numPr>
          <w:ilvl w:val="0"/>
          <w:numId w:val="11"/>
        </w:numPr>
        <w:spacing w:line="288" w:lineRule="auto"/>
        <w:ind w:left="1440"/>
        <w:rPr>
          <w:rFonts w:ascii="Arial Bold" w:hAnsi="Arial Bold"/>
          <w:sz w:val="20"/>
          <w:szCs w:val="20"/>
        </w:rPr>
      </w:pPr>
      <w:r>
        <w:rPr>
          <w:rFonts w:ascii="Arial" w:hAnsi="Arial"/>
          <w:sz w:val="20"/>
          <w:szCs w:val="20"/>
        </w:rPr>
        <w:t>Please include a selection of photos that we may use should you be short listed. (</w:t>
      </w:r>
      <w:proofErr w:type="gramStart"/>
      <w:r>
        <w:rPr>
          <w:rFonts w:ascii="Arial" w:hAnsi="Arial"/>
          <w:sz w:val="20"/>
          <w:szCs w:val="20"/>
        </w:rPr>
        <w:t>high</w:t>
      </w:r>
      <w:proofErr w:type="gramEnd"/>
      <w:r>
        <w:rPr>
          <w:rFonts w:ascii="Arial" w:hAnsi="Arial"/>
          <w:sz w:val="20"/>
          <w:szCs w:val="20"/>
        </w:rPr>
        <w:t xml:space="preserve"> resolution, </w:t>
      </w:r>
      <w:r>
        <w:rPr>
          <w:rFonts w:ascii="Arial" w:hAnsi="Arial"/>
          <w:b/>
          <w:bCs/>
          <w:sz w:val="20"/>
          <w:szCs w:val="20"/>
          <w:u w:val="single"/>
        </w:rPr>
        <w:t>NOT PDF’s</w:t>
      </w:r>
      <w:r>
        <w:rPr>
          <w:rFonts w:ascii="Arial" w:hAnsi="Arial"/>
          <w:sz w:val="20"/>
          <w:szCs w:val="20"/>
        </w:rPr>
        <w:t>)</w:t>
      </w:r>
    </w:p>
    <w:p w14:paraId="6AC704B2" w14:textId="77777777" w:rsidR="002360C0" w:rsidRDefault="002360C0" w:rsidP="002360C0">
      <w:pPr>
        <w:numPr>
          <w:ilvl w:val="0"/>
          <w:numId w:val="12"/>
        </w:numPr>
        <w:spacing w:line="288" w:lineRule="auto"/>
        <w:ind w:left="1440"/>
        <w:rPr>
          <w:rFonts w:ascii="Arial Bold" w:hAnsi="Arial Bold"/>
          <w:sz w:val="20"/>
          <w:szCs w:val="20"/>
        </w:rPr>
      </w:pPr>
      <w:r>
        <w:rPr>
          <w:rFonts w:ascii="Arial" w:hAnsi="Arial"/>
          <w:sz w:val="20"/>
          <w:szCs w:val="20"/>
        </w:rPr>
        <w:t xml:space="preserve">Receipt of entries will not be acknowledged unless otherwise requested. </w:t>
      </w:r>
    </w:p>
    <w:p w14:paraId="700C1C4B" w14:textId="77777777" w:rsidR="002360C0" w:rsidRDefault="002360C0" w:rsidP="002360C0">
      <w:pPr>
        <w:numPr>
          <w:ilvl w:val="0"/>
          <w:numId w:val="13"/>
        </w:numPr>
        <w:spacing w:line="288" w:lineRule="auto"/>
        <w:ind w:left="1440"/>
        <w:rPr>
          <w:rFonts w:ascii="Arial Bold" w:hAnsi="Arial Bold"/>
          <w:sz w:val="20"/>
          <w:szCs w:val="20"/>
        </w:rPr>
      </w:pPr>
      <w:r>
        <w:rPr>
          <w:rFonts w:ascii="Arial" w:hAnsi="Arial"/>
          <w:sz w:val="20"/>
          <w:szCs w:val="20"/>
        </w:rPr>
        <w:t>The organisers have the right to reject any entry, if in their opinion, it fails to comply with the rules</w:t>
      </w:r>
    </w:p>
    <w:p w14:paraId="1BA65E5D" w14:textId="77777777" w:rsidR="002360C0" w:rsidRDefault="002360C0" w:rsidP="002360C0">
      <w:pPr>
        <w:numPr>
          <w:ilvl w:val="0"/>
          <w:numId w:val="14"/>
        </w:numPr>
        <w:spacing w:line="288" w:lineRule="auto"/>
        <w:ind w:left="1440"/>
        <w:rPr>
          <w:rFonts w:ascii="Arial Bold" w:hAnsi="Arial Bold"/>
          <w:sz w:val="20"/>
          <w:szCs w:val="20"/>
        </w:rPr>
      </w:pPr>
      <w:r>
        <w:rPr>
          <w:rFonts w:ascii="Arial" w:hAnsi="Arial"/>
          <w:sz w:val="20"/>
          <w:szCs w:val="20"/>
        </w:rPr>
        <w:t>Entries can be hand delivered or sent by registered/signed for delivery to:</w:t>
      </w:r>
    </w:p>
    <w:p w14:paraId="587EC5AA" w14:textId="77777777" w:rsidR="002360C0" w:rsidRDefault="002360C0" w:rsidP="002360C0">
      <w:pPr>
        <w:spacing w:line="288" w:lineRule="auto"/>
        <w:ind w:left="765"/>
        <w:rPr>
          <w:rFonts w:ascii="Arial" w:hAnsi="Arial"/>
          <w:sz w:val="20"/>
          <w:szCs w:val="20"/>
        </w:rPr>
      </w:pPr>
    </w:p>
    <w:p w14:paraId="1271E739" w14:textId="77777777" w:rsidR="002360C0" w:rsidRDefault="002360C0" w:rsidP="002360C0">
      <w:pPr>
        <w:spacing w:line="288" w:lineRule="auto"/>
        <w:ind w:left="765"/>
        <w:rPr>
          <w:rFonts w:ascii="Arial" w:hAnsi="Arial"/>
          <w:sz w:val="20"/>
          <w:szCs w:val="20"/>
        </w:rPr>
      </w:pPr>
      <w:r>
        <w:rPr>
          <w:rFonts w:ascii="Arial" w:hAnsi="Arial"/>
          <w:sz w:val="20"/>
          <w:szCs w:val="20"/>
        </w:rPr>
        <w:t>Leanne Conaway</w:t>
      </w:r>
    </w:p>
    <w:p w14:paraId="36C02EBA" w14:textId="77777777" w:rsidR="002360C0" w:rsidRDefault="002360C0" w:rsidP="002360C0">
      <w:pPr>
        <w:spacing w:line="288" w:lineRule="auto"/>
        <w:ind w:left="765"/>
        <w:rPr>
          <w:rFonts w:ascii="Arial" w:hAnsi="Arial"/>
          <w:color w:val="E50000"/>
          <w:sz w:val="20"/>
          <w:szCs w:val="20"/>
        </w:rPr>
      </w:pPr>
      <w:r>
        <w:rPr>
          <w:rFonts w:ascii="Arial" w:hAnsi="Arial"/>
          <w:sz w:val="20"/>
          <w:szCs w:val="20"/>
        </w:rPr>
        <w:t xml:space="preserve">Constructing Excellence in the </w:t>
      </w:r>
      <w:proofErr w:type="gramStart"/>
      <w:r>
        <w:rPr>
          <w:rFonts w:ascii="Arial" w:hAnsi="Arial"/>
          <w:sz w:val="20"/>
          <w:szCs w:val="20"/>
        </w:rPr>
        <w:t>North East</w:t>
      </w:r>
      <w:proofErr w:type="gramEnd"/>
    </w:p>
    <w:p w14:paraId="05CD782E" w14:textId="77777777" w:rsidR="002360C0" w:rsidRDefault="002360C0" w:rsidP="002360C0">
      <w:pPr>
        <w:spacing w:line="288" w:lineRule="auto"/>
        <w:ind w:left="765"/>
        <w:rPr>
          <w:rFonts w:ascii="Arial" w:hAnsi="Arial"/>
          <w:color w:val="000000"/>
          <w:sz w:val="20"/>
          <w:szCs w:val="20"/>
        </w:rPr>
      </w:pPr>
      <w:r>
        <w:rPr>
          <w:rFonts w:ascii="Arial" w:hAnsi="Arial"/>
          <w:sz w:val="20"/>
          <w:szCs w:val="20"/>
        </w:rPr>
        <w:t xml:space="preserve">e-volve Business Centre, </w:t>
      </w:r>
      <w:r>
        <w:rPr>
          <w:rFonts w:ascii="Arial" w:hAnsi="Arial"/>
          <w:sz w:val="20"/>
          <w:szCs w:val="20"/>
        </w:rPr>
        <w:br/>
        <w:t xml:space="preserve">Cygnet Way, Rainton Bridge South Business Park </w:t>
      </w:r>
      <w:r>
        <w:rPr>
          <w:rFonts w:ascii="Arial" w:hAnsi="Arial"/>
          <w:sz w:val="20"/>
          <w:szCs w:val="20"/>
        </w:rPr>
        <w:br/>
        <w:t xml:space="preserve">Houghton-le-Spring </w:t>
      </w:r>
      <w:r>
        <w:rPr>
          <w:rFonts w:ascii="Arial" w:hAnsi="Arial"/>
          <w:sz w:val="20"/>
          <w:szCs w:val="20"/>
        </w:rPr>
        <w:br/>
      </w:r>
      <w:r>
        <w:rPr>
          <w:rFonts w:ascii="Arial" w:hAnsi="Arial"/>
          <w:sz w:val="20"/>
          <w:szCs w:val="20"/>
        </w:rPr>
        <w:lastRenderedPageBreak/>
        <w:t>Tyne &amp; Wear</w:t>
      </w:r>
      <w:r>
        <w:rPr>
          <w:rFonts w:ascii="Arial" w:hAnsi="Arial"/>
          <w:sz w:val="20"/>
          <w:szCs w:val="20"/>
        </w:rPr>
        <w:br/>
        <w:t xml:space="preserve">DH4 5QY </w:t>
      </w:r>
    </w:p>
    <w:p w14:paraId="368831B0" w14:textId="77777777" w:rsidR="002360C0" w:rsidRDefault="002360C0" w:rsidP="002360C0">
      <w:pPr>
        <w:spacing w:line="288" w:lineRule="auto"/>
        <w:rPr>
          <w:rFonts w:ascii="Arial Bold" w:hAnsi="Arial Bold"/>
          <w:sz w:val="20"/>
          <w:szCs w:val="20"/>
        </w:rPr>
      </w:pPr>
    </w:p>
    <w:p w14:paraId="21E6F086" w14:textId="20EB3800" w:rsidR="002360C0" w:rsidRDefault="002360C0" w:rsidP="002360C0">
      <w:pPr>
        <w:spacing w:line="288" w:lineRule="auto"/>
        <w:rPr>
          <w:rFonts w:ascii="Arial Bold" w:hAnsi="Arial Bold"/>
          <w:sz w:val="20"/>
          <w:szCs w:val="20"/>
        </w:rPr>
      </w:pPr>
    </w:p>
    <w:p w14:paraId="7AD022DA" w14:textId="1DD5F0A5" w:rsidR="002360C0" w:rsidRDefault="002360C0" w:rsidP="002360C0">
      <w:pPr>
        <w:spacing w:line="288" w:lineRule="auto"/>
        <w:rPr>
          <w:rFonts w:ascii="Arial Bold" w:hAnsi="Arial Bold"/>
          <w:sz w:val="20"/>
          <w:szCs w:val="20"/>
        </w:rPr>
      </w:pPr>
    </w:p>
    <w:p w14:paraId="337DAFB3" w14:textId="77CA43FC" w:rsidR="002360C0" w:rsidRDefault="002360C0" w:rsidP="002360C0">
      <w:pPr>
        <w:spacing w:line="288" w:lineRule="auto"/>
        <w:rPr>
          <w:rFonts w:ascii="Arial Bold" w:hAnsi="Arial Bold"/>
          <w:sz w:val="20"/>
          <w:szCs w:val="20"/>
        </w:rPr>
      </w:pPr>
    </w:p>
    <w:p w14:paraId="259F1236" w14:textId="628A583D" w:rsidR="002360C0" w:rsidRDefault="002360C0" w:rsidP="002360C0">
      <w:pPr>
        <w:spacing w:line="288" w:lineRule="auto"/>
        <w:rPr>
          <w:rFonts w:ascii="Arial Bold" w:hAnsi="Arial Bold"/>
          <w:sz w:val="20"/>
          <w:szCs w:val="20"/>
        </w:rPr>
      </w:pPr>
    </w:p>
    <w:p w14:paraId="706805F5" w14:textId="61B97420" w:rsidR="002360C0" w:rsidRDefault="002360C0" w:rsidP="002360C0">
      <w:pPr>
        <w:spacing w:line="288" w:lineRule="auto"/>
        <w:rPr>
          <w:rFonts w:ascii="Arial Bold" w:hAnsi="Arial Bold"/>
          <w:sz w:val="20"/>
          <w:szCs w:val="20"/>
        </w:rPr>
      </w:pPr>
    </w:p>
    <w:p w14:paraId="22A8CDAA" w14:textId="40E6A4A9" w:rsidR="002360C0" w:rsidRDefault="002360C0" w:rsidP="002360C0">
      <w:pPr>
        <w:spacing w:line="288" w:lineRule="auto"/>
        <w:rPr>
          <w:rFonts w:ascii="Arial Bold" w:hAnsi="Arial Bold"/>
          <w:sz w:val="20"/>
          <w:szCs w:val="20"/>
        </w:rPr>
      </w:pPr>
    </w:p>
    <w:p w14:paraId="6B47C02F" w14:textId="77777777" w:rsidR="002360C0" w:rsidRDefault="002360C0" w:rsidP="002360C0">
      <w:pPr>
        <w:spacing w:line="288" w:lineRule="auto"/>
        <w:rPr>
          <w:rFonts w:ascii="Arial Bold" w:hAnsi="Arial Bold"/>
          <w:sz w:val="20"/>
          <w:szCs w:val="20"/>
        </w:rPr>
      </w:pPr>
    </w:p>
    <w:p w14:paraId="33A61860" w14:textId="77777777" w:rsidR="002360C0" w:rsidRDefault="002360C0" w:rsidP="002360C0">
      <w:pPr>
        <w:spacing w:line="288" w:lineRule="auto"/>
        <w:rPr>
          <w:rFonts w:ascii="Arial Bold" w:hAnsi="Arial Bold"/>
          <w:sz w:val="20"/>
          <w:szCs w:val="20"/>
        </w:rPr>
      </w:pPr>
    </w:p>
    <w:p w14:paraId="0601F099" w14:textId="77777777" w:rsidR="002360C0" w:rsidRDefault="002360C0" w:rsidP="002360C0">
      <w:pPr>
        <w:spacing w:line="288" w:lineRule="auto"/>
        <w:rPr>
          <w:rFonts w:ascii="Arial Bold" w:hAnsi="Arial Bold"/>
          <w:sz w:val="20"/>
          <w:szCs w:val="20"/>
        </w:rPr>
      </w:pPr>
      <w:r>
        <w:rPr>
          <w:rFonts w:ascii="Arial Bold" w:hAnsi="Arial Bold"/>
          <w:sz w:val="20"/>
          <w:szCs w:val="20"/>
        </w:rPr>
        <w:t>Specific Entry Consideration</w:t>
      </w:r>
    </w:p>
    <w:p w14:paraId="1377C945" w14:textId="77777777" w:rsidR="002360C0" w:rsidRDefault="002360C0" w:rsidP="002360C0">
      <w:pPr>
        <w:numPr>
          <w:ilvl w:val="0"/>
          <w:numId w:val="15"/>
        </w:numPr>
        <w:spacing w:line="288" w:lineRule="auto"/>
        <w:ind w:left="1440"/>
        <w:rPr>
          <w:rFonts w:ascii="Arial Bold" w:hAnsi="Arial Bold"/>
          <w:sz w:val="20"/>
          <w:szCs w:val="20"/>
        </w:rPr>
      </w:pPr>
      <w:r>
        <w:rPr>
          <w:rFonts w:ascii="Arial" w:hAnsi="Arial"/>
          <w:sz w:val="20"/>
          <w:szCs w:val="20"/>
        </w:rPr>
        <w:t>Clients must be made aware in advance of any entries that refer to them and the judges may require evidence of client endorsement</w:t>
      </w:r>
    </w:p>
    <w:p w14:paraId="75710B91" w14:textId="77777777" w:rsidR="002360C0" w:rsidRDefault="002360C0" w:rsidP="002360C0">
      <w:pPr>
        <w:numPr>
          <w:ilvl w:val="0"/>
          <w:numId w:val="16"/>
        </w:numPr>
        <w:spacing w:line="288" w:lineRule="auto"/>
        <w:ind w:left="1440"/>
        <w:rPr>
          <w:rFonts w:ascii="Arial Bold" w:hAnsi="Arial Bold"/>
          <w:sz w:val="20"/>
          <w:szCs w:val="20"/>
        </w:rPr>
      </w:pPr>
      <w:r>
        <w:rPr>
          <w:rFonts w:ascii="Arial" w:hAnsi="Arial"/>
          <w:sz w:val="20"/>
          <w:szCs w:val="20"/>
        </w:rPr>
        <w:t xml:space="preserve">Membership of Constructing Excellence or a Constructing Excellence Club is </w:t>
      </w:r>
      <w:r>
        <w:rPr>
          <w:rFonts w:ascii="Arial" w:hAnsi="Arial"/>
          <w:b/>
          <w:sz w:val="20"/>
          <w:szCs w:val="20"/>
          <w:u w:val="single"/>
        </w:rPr>
        <w:t>not</w:t>
      </w:r>
      <w:r>
        <w:rPr>
          <w:rFonts w:ascii="Arial" w:hAnsi="Arial"/>
          <w:sz w:val="20"/>
          <w:szCs w:val="20"/>
        </w:rPr>
        <w:t xml:space="preserve"> a requirement of entry</w:t>
      </w:r>
    </w:p>
    <w:p w14:paraId="0CD5C007" w14:textId="77777777" w:rsidR="002360C0" w:rsidRDefault="002360C0" w:rsidP="002360C0">
      <w:pPr>
        <w:numPr>
          <w:ilvl w:val="0"/>
          <w:numId w:val="17"/>
        </w:numPr>
        <w:spacing w:line="288" w:lineRule="auto"/>
        <w:ind w:left="1440"/>
        <w:rPr>
          <w:rFonts w:ascii="Arial Bold" w:hAnsi="Arial Bold"/>
          <w:sz w:val="20"/>
          <w:szCs w:val="20"/>
        </w:rPr>
      </w:pPr>
      <w:r>
        <w:rPr>
          <w:rFonts w:ascii="Arial" w:hAnsi="Arial"/>
          <w:sz w:val="20"/>
          <w:szCs w:val="20"/>
        </w:rPr>
        <w:t>The organisers reserve the right to feature / display submitted material in any editorial or promotional work related to the award scheme</w:t>
      </w:r>
    </w:p>
    <w:p w14:paraId="7F3473E0" w14:textId="77777777" w:rsidR="002360C0" w:rsidRDefault="002360C0" w:rsidP="002360C0">
      <w:pPr>
        <w:numPr>
          <w:ilvl w:val="0"/>
          <w:numId w:val="18"/>
        </w:numPr>
        <w:spacing w:line="288" w:lineRule="auto"/>
        <w:ind w:left="1440"/>
        <w:rPr>
          <w:rFonts w:ascii="Arial Bold" w:hAnsi="Arial Bold"/>
          <w:sz w:val="20"/>
          <w:szCs w:val="20"/>
        </w:rPr>
      </w:pPr>
      <w:r>
        <w:rPr>
          <w:rFonts w:ascii="Arial" w:hAnsi="Arial"/>
          <w:sz w:val="20"/>
          <w:szCs w:val="20"/>
        </w:rPr>
        <w:t xml:space="preserve">A précis of </w:t>
      </w:r>
      <w:proofErr w:type="gramStart"/>
      <w:r>
        <w:rPr>
          <w:rFonts w:ascii="Arial" w:hAnsi="Arial"/>
          <w:sz w:val="20"/>
          <w:szCs w:val="20"/>
        </w:rPr>
        <w:t>short listed</w:t>
      </w:r>
      <w:proofErr w:type="gramEnd"/>
      <w:r>
        <w:rPr>
          <w:rFonts w:ascii="Arial" w:hAnsi="Arial"/>
          <w:sz w:val="20"/>
          <w:szCs w:val="20"/>
        </w:rPr>
        <w:t xml:space="preserve"> entries will feature on the CENE website and elsewhere. Short listed entrants will be expected to participate in Constructing Excellence related events or programme of seminars and case history presentations. </w:t>
      </w:r>
    </w:p>
    <w:p w14:paraId="1A4E6671" w14:textId="77777777" w:rsidR="002360C0" w:rsidRDefault="002360C0" w:rsidP="002360C0">
      <w:pPr>
        <w:numPr>
          <w:ilvl w:val="0"/>
          <w:numId w:val="19"/>
        </w:numPr>
        <w:spacing w:line="288" w:lineRule="auto"/>
        <w:ind w:left="1440"/>
        <w:rPr>
          <w:rFonts w:ascii="Arial Bold" w:hAnsi="Arial Bold"/>
          <w:sz w:val="20"/>
          <w:szCs w:val="20"/>
        </w:rPr>
      </w:pPr>
      <w:r>
        <w:rPr>
          <w:rFonts w:ascii="Arial" w:hAnsi="Arial"/>
          <w:sz w:val="20"/>
          <w:szCs w:val="20"/>
        </w:rPr>
        <w:t>No materials will be returned</w:t>
      </w:r>
    </w:p>
    <w:p w14:paraId="4CBCBF83" w14:textId="77777777" w:rsidR="002360C0" w:rsidRDefault="002360C0" w:rsidP="002360C0">
      <w:pPr>
        <w:numPr>
          <w:ilvl w:val="0"/>
          <w:numId w:val="20"/>
        </w:numPr>
        <w:spacing w:line="288" w:lineRule="auto"/>
        <w:ind w:left="1440"/>
        <w:rPr>
          <w:rFonts w:ascii="Arial Bold" w:hAnsi="Arial Bold"/>
          <w:sz w:val="20"/>
          <w:szCs w:val="20"/>
        </w:rPr>
      </w:pPr>
      <w:r>
        <w:rPr>
          <w:rFonts w:ascii="Arial" w:hAnsi="Arial"/>
          <w:sz w:val="20"/>
          <w:szCs w:val="20"/>
        </w:rPr>
        <w:t>Every project entered will be considered for Demonstration Project status</w:t>
      </w:r>
    </w:p>
    <w:p w14:paraId="000BE2DB" w14:textId="77777777" w:rsidR="002360C0" w:rsidRDefault="002360C0" w:rsidP="002360C0">
      <w:pPr>
        <w:spacing w:line="288" w:lineRule="auto"/>
        <w:ind w:left="405"/>
        <w:rPr>
          <w:rFonts w:ascii="Arial Bold" w:hAnsi="Arial Bold"/>
          <w:color w:val="E50000"/>
          <w:sz w:val="20"/>
          <w:szCs w:val="20"/>
        </w:rPr>
      </w:pPr>
    </w:p>
    <w:p w14:paraId="630A8C00" w14:textId="77777777" w:rsidR="002360C0" w:rsidRDefault="002360C0" w:rsidP="002360C0">
      <w:pPr>
        <w:spacing w:line="288" w:lineRule="auto"/>
        <w:rPr>
          <w:rFonts w:ascii="Arial Bold" w:hAnsi="Arial Bold"/>
          <w:color w:val="000000"/>
          <w:sz w:val="20"/>
          <w:szCs w:val="20"/>
        </w:rPr>
      </w:pPr>
      <w:r>
        <w:rPr>
          <w:rFonts w:ascii="Arial Bold" w:hAnsi="Arial Bold"/>
          <w:sz w:val="20"/>
          <w:szCs w:val="20"/>
        </w:rPr>
        <w:t>Judging</w:t>
      </w:r>
    </w:p>
    <w:p w14:paraId="26A9CECB" w14:textId="77777777" w:rsidR="002360C0" w:rsidRDefault="002360C0" w:rsidP="002360C0">
      <w:pPr>
        <w:numPr>
          <w:ilvl w:val="0"/>
          <w:numId w:val="21"/>
        </w:numPr>
        <w:spacing w:line="288" w:lineRule="auto"/>
        <w:ind w:left="1440"/>
        <w:rPr>
          <w:rFonts w:ascii="Arial" w:hAnsi="Arial"/>
          <w:sz w:val="20"/>
          <w:szCs w:val="20"/>
        </w:rPr>
      </w:pPr>
      <w:r>
        <w:rPr>
          <w:rFonts w:ascii="Arial" w:hAnsi="Arial"/>
          <w:sz w:val="20"/>
          <w:szCs w:val="20"/>
        </w:rPr>
        <w:t>The panel of judges will consider each submission against the category criteria</w:t>
      </w:r>
    </w:p>
    <w:p w14:paraId="5B6F0D59" w14:textId="77777777" w:rsidR="002360C0" w:rsidRDefault="002360C0" w:rsidP="002360C0">
      <w:pPr>
        <w:numPr>
          <w:ilvl w:val="0"/>
          <w:numId w:val="21"/>
        </w:numPr>
        <w:spacing w:line="288" w:lineRule="auto"/>
        <w:ind w:left="1440"/>
        <w:rPr>
          <w:rFonts w:ascii="Arial" w:hAnsi="Arial"/>
          <w:sz w:val="20"/>
          <w:szCs w:val="20"/>
        </w:rPr>
      </w:pPr>
      <w:r>
        <w:rPr>
          <w:rFonts w:ascii="Arial" w:hAnsi="Arial"/>
          <w:sz w:val="20"/>
          <w:szCs w:val="20"/>
        </w:rPr>
        <w:t xml:space="preserve">Once the shortlist has been finalised a shortlist will be sent to all applicants. </w:t>
      </w:r>
    </w:p>
    <w:p w14:paraId="4E5FF3BC" w14:textId="77777777" w:rsidR="002360C0" w:rsidRDefault="002360C0" w:rsidP="002360C0">
      <w:pPr>
        <w:numPr>
          <w:ilvl w:val="0"/>
          <w:numId w:val="21"/>
        </w:numPr>
        <w:spacing w:line="288" w:lineRule="auto"/>
        <w:ind w:left="1440"/>
        <w:rPr>
          <w:rFonts w:ascii="Arial" w:hAnsi="Arial"/>
          <w:sz w:val="20"/>
          <w:szCs w:val="20"/>
        </w:rPr>
      </w:pPr>
      <w:r>
        <w:rPr>
          <w:rFonts w:ascii="Arial" w:hAnsi="Arial"/>
          <w:sz w:val="20"/>
          <w:szCs w:val="20"/>
        </w:rPr>
        <w:t xml:space="preserve">Winners will be announced at the Constructing Excellence in the </w:t>
      </w:r>
      <w:proofErr w:type="gramStart"/>
      <w:r>
        <w:rPr>
          <w:rFonts w:ascii="Arial" w:hAnsi="Arial"/>
          <w:sz w:val="20"/>
          <w:szCs w:val="20"/>
        </w:rPr>
        <w:t>North East</w:t>
      </w:r>
      <w:proofErr w:type="gramEnd"/>
      <w:r>
        <w:rPr>
          <w:rFonts w:ascii="Arial" w:hAnsi="Arial"/>
          <w:sz w:val="20"/>
          <w:szCs w:val="20"/>
        </w:rPr>
        <w:t xml:space="preserve"> Awards Dinner on Friday 10</w:t>
      </w:r>
      <w:r>
        <w:rPr>
          <w:rFonts w:ascii="Arial" w:hAnsi="Arial"/>
          <w:sz w:val="20"/>
          <w:szCs w:val="20"/>
          <w:vertAlign w:val="superscript"/>
        </w:rPr>
        <w:t>th</w:t>
      </w:r>
      <w:r>
        <w:rPr>
          <w:rFonts w:ascii="Arial" w:hAnsi="Arial"/>
          <w:sz w:val="20"/>
          <w:szCs w:val="20"/>
        </w:rPr>
        <w:t xml:space="preserve"> September 2021 </w:t>
      </w:r>
    </w:p>
    <w:p w14:paraId="52165C6C" w14:textId="77777777" w:rsidR="002360C0" w:rsidRDefault="002360C0" w:rsidP="002360C0">
      <w:pPr>
        <w:numPr>
          <w:ilvl w:val="0"/>
          <w:numId w:val="21"/>
        </w:numPr>
        <w:spacing w:line="288" w:lineRule="auto"/>
        <w:ind w:left="1440"/>
        <w:rPr>
          <w:rFonts w:ascii="Arial" w:hAnsi="Arial"/>
          <w:sz w:val="20"/>
          <w:szCs w:val="20"/>
        </w:rPr>
      </w:pPr>
      <w:r>
        <w:rPr>
          <w:rFonts w:ascii="Arial" w:hAnsi="Arial"/>
          <w:sz w:val="20"/>
          <w:szCs w:val="20"/>
        </w:rPr>
        <w:t>If you are successfully shortlisted a minimum of</w:t>
      </w:r>
      <w:r>
        <w:rPr>
          <w:rFonts w:ascii="Arial" w:hAnsi="Arial"/>
          <w:b/>
          <w:sz w:val="20"/>
          <w:szCs w:val="20"/>
        </w:rPr>
        <w:t xml:space="preserve"> </w:t>
      </w:r>
      <w:r>
        <w:rPr>
          <w:rFonts w:ascii="Arial" w:hAnsi="Arial"/>
          <w:b/>
          <w:sz w:val="20"/>
          <w:szCs w:val="20"/>
          <w:u w:val="single"/>
        </w:rPr>
        <w:t>1</w:t>
      </w:r>
      <w:r>
        <w:rPr>
          <w:rFonts w:ascii="Arial" w:hAnsi="Arial"/>
          <w:sz w:val="20"/>
          <w:szCs w:val="20"/>
        </w:rPr>
        <w:t xml:space="preserve"> ticket must be purchased for the Awards dinner. </w:t>
      </w:r>
    </w:p>
    <w:p w14:paraId="3EE46F01" w14:textId="77777777" w:rsidR="002360C0" w:rsidRDefault="002360C0" w:rsidP="002360C0">
      <w:pPr>
        <w:numPr>
          <w:ilvl w:val="0"/>
          <w:numId w:val="22"/>
        </w:numPr>
        <w:spacing w:line="288" w:lineRule="auto"/>
        <w:ind w:left="1440"/>
        <w:rPr>
          <w:rFonts w:ascii="Arial" w:hAnsi="Arial"/>
          <w:sz w:val="20"/>
          <w:szCs w:val="20"/>
        </w:rPr>
      </w:pPr>
      <w:r>
        <w:rPr>
          <w:rFonts w:ascii="Arial" w:hAnsi="Arial"/>
          <w:sz w:val="20"/>
          <w:szCs w:val="20"/>
        </w:rPr>
        <w:t xml:space="preserve">All awards are made at the discretion of the judges and Constructing Excellence in the </w:t>
      </w:r>
      <w:proofErr w:type="gramStart"/>
      <w:r>
        <w:rPr>
          <w:rFonts w:ascii="Arial" w:hAnsi="Arial"/>
          <w:sz w:val="20"/>
          <w:szCs w:val="20"/>
        </w:rPr>
        <w:t>North East</w:t>
      </w:r>
      <w:proofErr w:type="gramEnd"/>
    </w:p>
    <w:p w14:paraId="5C83560C" w14:textId="77777777" w:rsidR="002360C0" w:rsidRDefault="002360C0" w:rsidP="002360C0">
      <w:pPr>
        <w:numPr>
          <w:ilvl w:val="0"/>
          <w:numId w:val="23"/>
        </w:numPr>
        <w:spacing w:line="288" w:lineRule="auto"/>
        <w:ind w:left="1440"/>
        <w:rPr>
          <w:rFonts w:ascii="Arial" w:hAnsi="Arial"/>
          <w:sz w:val="20"/>
          <w:szCs w:val="20"/>
        </w:rPr>
      </w:pPr>
      <w:r>
        <w:rPr>
          <w:rFonts w:ascii="Arial" w:hAnsi="Arial"/>
          <w:sz w:val="20"/>
          <w:szCs w:val="20"/>
        </w:rPr>
        <w:t xml:space="preserve">The right is reserved not to make awards in a particular category </w:t>
      </w:r>
    </w:p>
    <w:p w14:paraId="3588FEA6" w14:textId="77777777" w:rsidR="002360C0" w:rsidRDefault="002360C0" w:rsidP="002360C0">
      <w:pPr>
        <w:numPr>
          <w:ilvl w:val="0"/>
          <w:numId w:val="24"/>
        </w:numPr>
        <w:spacing w:line="288" w:lineRule="auto"/>
        <w:ind w:left="1440"/>
        <w:rPr>
          <w:rFonts w:ascii="Arial" w:hAnsi="Arial"/>
          <w:sz w:val="20"/>
          <w:szCs w:val="20"/>
        </w:rPr>
      </w:pPr>
      <w:r>
        <w:rPr>
          <w:rFonts w:ascii="Arial" w:hAnsi="Arial"/>
          <w:sz w:val="20"/>
          <w:szCs w:val="20"/>
        </w:rPr>
        <w:t>The judges reserve the right to refuse entries without giving reasons</w:t>
      </w:r>
    </w:p>
    <w:p w14:paraId="639DFC8C" w14:textId="77777777" w:rsidR="002360C0" w:rsidRDefault="002360C0" w:rsidP="002360C0">
      <w:pPr>
        <w:numPr>
          <w:ilvl w:val="0"/>
          <w:numId w:val="25"/>
        </w:numPr>
        <w:spacing w:line="288" w:lineRule="auto"/>
        <w:ind w:left="1440"/>
        <w:rPr>
          <w:rFonts w:ascii="Arial" w:hAnsi="Arial"/>
          <w:sz w:val="20"/>
          <w:szCs w:val="20"/>
        </w:rPr>
      </w:pPr>
      <w:r>
        <w:rPr>
          <w:rFonts w:ascii="Arial" w:hAnsi="Arial"/>
          <w:sz w:val="20"/>
          <w:szCs w:val="20"/>
        </w:rPr>
        <w:t xml:space="preserve">The judges have authority to move entries into more applicable categories. Their decision is </w:t>
      </w:r>
      <w:proofErr w:type="gramStart"/>
      <w:r>
        <w:rPr>
          <w:rFonts w:ascii="Arial" w:hAnsi="Arial"/>
          <w:sz w:val="20"/>
          <w:szCs w:val="20"/>
        </w:rPr>
        <w:t>final</w:t>
      </w:r>
      <w:proofErr w:type="gramEnd"/>
      <w:r>
        <w:rPr>
          <w:rFonts w:ascii="Arial" w:hAnsi="Arial"/>
          <w:sz w:val="20"/>
          <w:szCs w:val="20"/>
        </w:rPr>
        <w:t xml:space="preserve"> and no correspondence will be entered into following the Awards</w:t>
      </w:r>
    </w:p>
    <w:p w14:paraId="3EEE6352" w14:textId="77777777" w:rsidR="002360C0" w:rsidRDefault="002360C0" w:rsidP="002360C0">
      <w:pPr>
        <w:numPr>
          <w:ilvl w:val="0"/>
          <w:numId w:val="26"/>
        </w:numPr>
        <w:spacing w:line="288" w:lineRule="auto"/>
        <w:ind w:left="1440"/>
        <w:rPr>
          <w:rFonts w:ascii="Arial" w:hAnsi="Arial"/>
          <w:sz w:val="20"/>
          <w:szCs w:val="20"/>
        </w:rPr>
      </w:pPr>
      <w:r>
        <w:rPr>
          <w:rFonts w:ascii="Arial" w:hAnsi="Arial"/>
          <w:sz w:val="20"/>
          <w:szCs w:val="20"/>
        </w:rPr>
        <w:t>Information supplied by the judges, or discussed between the judges and entrants will be treated in complete confidence, and confidentiality on the part of the entrants if requested</w:t>
      </w:r>
    </w:p>
    <w:p w14:paraId="5A65202C" w14:textId="77777777" w:rsidR="002360C0" w:rsidRDefault="002360C0" w:rsidP="002360C0">
      <w:pPr>
        <w:spacing w:line="288" w:lineRule="auto"/>
        <w:rPr>
          <w:rFonts w:ascii="Arial" w:hAnsi="Arial"/>
          <w:sz w:val="20"/>
          <w:szCs w:val="20"/>
        </w:rPr>
      </w:pPr>
    </w:p>
    <w:p w14:paraId="74901A96" w14:textId="77777777" w:rsidR="002360C0" w:rsidRDefault="002360C0" w:rsidP="002360C0">
      <w:pPr>
        <w:spacing w:line="288" w:lineRule="auto"/>
        <w:rPr>
          <w:rFonts w:ascii="Arial" w:hAnsi="Arial"/>
          <w:sz w:val="20"/>
          <w:szCs w:val="20"/>
        </w:rPr>
      </w:pPr>
      <w:r>
        <w:rPr>
          <w:rFonts w:ascii="Arial" w:hAnsi="Arial"/>
          <w:sz w:val="20"/>
          <w:szCs w:val="20"/>
        </w:rPr>
        <w:t xml:space="preserve">Good Luck! </w:t>
      </w:r>
    </w:p>
    <w:p w14:paraId="5758EE31" w14:textId="77777777" w:rsidR="002360C0" w:rsidRDefault="002360C0" w:rsidP="002360C0">
      <w:pPr>
        <w:spacing w:line="288" w:lineRule="auto"/>
        <w:rPr>
          <w:rFonts w:ascii="Arial Bold" w:hAnsi="Arial Bold"/>
          <w:sz w:val="20"/>
          <w:szCs w:val="20"/>
        </w:rPr>
      </w:pPr>
    </w:p>
    <w:p w14:paraId="09B6B7D4" w14:textId="77777777" w:rsidR="002360C0" w:rsidRDefault="002360C0" w:rsidP="002360C0">
      <w:pPr>
        <w:spacing w:line="288" w:lineRule="auto"/>
        <w:rPr>
          <w:rFonts w:ascii="Arial Bold" w:hAnsi="Arial Bold"/>
          <w:sz w:val="20"/>
          <w:szCs w:val="20"/>
        </w:rPr>
      </w:pPr>
      <w:r>
        <w:rPr>
          <w:rFonts w:ascii="Arial Bold" w:hAnsi="Arial Bold"/>
          <w:sz w:val="20"/>
          <w:szCs w:val="20"/>
        </w:rPr>
        <w:t xml:space="preserve">If you have any questions relating to your </w:t>
      </w:r>
      <w:proofErr w:type="gramStart"/>
      <w:r>
        <w:rPr>
          <w:rFonts w:ascii="Arial Bold" w:hAnsi="Arial Bold"/>
          <w:sz w:val="20"/>
          <w:szCs w:val="20"/>
        </w:rPr>
        <w:t>entry</w:t>
      </w:r>
      <w:proofErr w:type="gramEnd"/>
      <w:r>
        <w:rPr>
          <w:rFonts w:ascii="Arial Bold" w:hAnsi="Arial Bold"/>
          <w:sz w:val="20"/>
          <w:szCs w:val="20"/>
        </w:rPr>
        <w:t xml:space="preserve"> please contact Leanne Conaway on 0191 5007880 or </w:t>
      </w:r>
      <w:hyperlink r:id="rId16" w:history="1">
        <w:r>
          <w:rPr>
            <w:rStyle w:val="Hyperlink"/>
            <w:rFonts w:ascii="Arial Bold" w:hAnsi="Arial Bold"/>
            <w:sz w:val="20"/>
            <w:szCs w:val="20"/>
          </w:rPr>
          <w:t>leanne@cene.org.uk</w:t>
        </w:r>
      </w:hyperlink>
      <w:r>
        <w:rPr>
          <w:rFonts w:ascii="Arial Bold" w:hAnsi="Arial Bold"/>
          <w:sz w:val="20"/>
          <w:szCs w:val="20"/>
        </w:rPr>
        <w:t xml:space="preserve"> </w:t>
      </w:r>
    </w:p>
    <w:p w14:paraId="2DDF2B44" w14:textId="77777777" w:rsidR="002360C0" w:rsidRPr="00B51B72" w:rsidRDefault="002360C0" w:rsidP="00090282">
      <w:pPr>
        <w:pStyle w:val="NoSpacing"/>
      </w:pPr>
    </w:p>
    <w:sectPr w:rsidR="002360C0" w:rsidRPr="00B51B72" w:rsidSect="008A345F">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F3AA" w14:textId="77777777" w:rsidR="00734C79" w:rsidRDefault="00734C79" w:rsidP="00A2794E">
      <w:r>
        <w:separator/>
      </w:r>
    </w:p>
  </w:endnote>
  <w:endnote w:type="continuationSeparator" w:id="0">
    <w:p w14:paraId="706BE94A" w14:textId="77777777" w:rsidR="00734C79" w:rsidRDefault="00734C79"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Mincho"/>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ED9E" w14:textId="77777777" w:rsidR="00734C79" w:rsidRDefault="00734C79" w:rsidP="00A2794E">
      <w:r>
        <w:separator/>
      </w:r>
    </w:p>
  </w:footnote>
  <w:footnote w:type="continuationSeparator" w:id="0">
    <w:p w14:paraId="1C5F33C8" w14:textId="77777777" w:rsidR="00734C79" w:rsidRDefault="00734C79"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660A9"/>
    <w:multiLevelType w:val="multilevel"/>
    <w:tmpl w:val="232EF82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7E47DC"/>
    <w:multiLevelType w:val="multilevel"/>
    <w:tmpl w:val="2C5E79F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4" w15:restartNumberingAfterBreak="0">
    <w:nsid w:val="1EAB411B"/>
    <w:multiLevelType w:val="multilevel"/>
    <w:tmpl w:val="DA487E7E"/>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0662FCF"/>
    <w:multiLevelType w:val="multilevel"/>
    <w:tmpl w:val="C360B0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2D030608"/>
    <w:multiLevelType w:val="multilevel"/>
    <w:tmpl w:val="2CF405C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402A40C4"/>
    <w:multiLevelType w:val="multilevel"/>
    <w:tmpl w:val="D3B4443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9" w15:restartNumberingAfterBreak="0">
    <w:nsid w:val="55C956F3"/>
    <w:multiLevelType w:val="multilevel"/>
    <w:tmpl w:val="EC203E1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20"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8A75DE"/>
    <w:multiLevelType w:val="multilevel"/>
    <w:tmpl w:val="1C5A20A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23" w15:restartNumberingAfterBreak="0">
    <w:nsid w:val="73A7285C"/>
    <w:multiLevelType w:val="multilevel"/>
    <w:tmpl w:val="39D064C8"/>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cs="Times New Roman"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color w:val="000000"/>
        <w:position w:val="0"/>
        <w:sz w:val="22"/>
      </w:rPr>
    </w:lvl>
    <w:lvl w:ilvl="4">
      <w:start w:val="1"/>
      <w:numFmt w:val="bullet"/>
      <w:suff w:val="nothing"/>
      <w:lvlText w:val="o"/>
      <w:lvlJc w:val="left"/>
      <w:pPr>
        <w:ind w:left="0" w:firstLine="3645"/>
      </w:pPr>
      <w:rPr>
        <w:rFonts w:ascii="Courier New" w:eastAsia="ヒラギノ角ゴ Pro W3" w:hAnsi="Courier New" w:cs="Times New Roman"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color w:val="000000"/>
        <w:position w:val="0"/>
        <w:sz w:val="22"/>
      </w:rPr>
    </w:lvl>
    <w:lvl w:ilvl="7">
      <w:start w:val="1"/>
      <w:numFmt w:val="bullet"/>
      <w:suff w:val="nothing"/>
      <w:lvlText w:val="o"/>
      <w:lvlJc w:val="left"/>
      <w:pPr>
        <w:ind w:left="0" w:firstLine="5805"/>
      </w:pPr>
      <w:rPr>
        <w:rFonts w:ascii="Courier New" w:eastAsia="ヒラギノ角ゴ Pro W3" w:hAnsi="Courier New" w:cs="Times New Roman"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24"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D22A23"/>
    <w:multiLevelType w:val="hybridMultilevel"/>
    <w:tmpl w:val="04F68DC0"/>
    <w:lvl w:ilvl="0" w:tplc="A55AFA9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25"/>
  </w:num>
  <w:num w:numId="6">
    <w:abstractNumId w:val="0"/>
  </w:num>
  <w:num w:numId="7">
    <w:abstractNumId w:val="13"/>
  </w:num>
  <w:num w:numId="8">
    <w:abstractNumId w:val="6"/>
  </w:num>
  <w:num w:numId="9">
    <w:abstractNumId w:val="12"/>
  </w:num>
  <w:num w:numId="10">
    <w:abstractNumId w:val="8"/>
  </w:num>
  <w:num w:numId="11">
    <w:abstractNumId w:val="23"/>
  </w:num>
  <w:num w:numId="12">
    <w:abstractNumId w:val="19"/>
  </w:num>
  <w:num w:numId="13">
    <w:abstractNumId w:val="11"/>
  </w:num>
  <w:num w:numId="14">
    <w:abstractNumId w:val="1"/>
  </w:num>
  <w:num w:numId="15">
    <w:abstractNumId w:val="3"/>
  </w:num>
  <w:num w:numId="16">
    <w:abstractNumId w:val="4"/>
  </w:num>
  <w:num w:numId="17">
    <w:abstractNumId w:val="10"/>
  </w:num>
  <w:num w:numId="18">
    <w:abstractNumId w:val="22"/>
  </w:num>
  <w:num w:numId="19">
    <w:abstractNumId w:val="5"/>
  </w:num>
  <w:num w:numId="20">
    <w:abstractNumId w:val="17"/>
  </w:num>
  <w:num w:numId="21">
    <w:abstractNumId w:val="14"/>
  </w:num>
  <w:num w:numId="22">
    <w:abstractNumId w:val="15"/>
  </w:num>
  <w:num w:numId="23">
    <w:abstractNumId w:val="7"/>
  </w:num>
  <w:num w:numId="24">
    <w:abstractNumId w:val="18"/>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50858"/>
    <w:rsid w:val="00062C2B"/>
    <w:rsid w:val="00066A81"/>
    <w:rsid w:val="000671A9"/>
    <w:rsid w:val="00073A0E"/>
    <w:rsid w:val="00090282"/>
    <w:rsid w:val="000D5C3D"/>
    <w:rsid w:val="000E373D"/>
    <w:rsid w:val="00132497"/>
    <w:rsid w:val="001575B1"/>
    <w:rsid w:val="001E146E"/>
    <w:rsid w:val="002360C0"/>
    <w:rsid w:val="002461F8"/>
    <w:rsid w:val="00257E1A"/>
    <w:rsid w:val="00260B94"/>
    <w:rsid w:val="00267BC9"/>
    <w:rsid w:val="00287181"/>
    <w:rsid w:val="002A7BB3"/>
    <w:rsid w:val="002C0625"/>
    <w:rsid w:val="002C7052"/>
    <w:rsid w:val="002D2D73"/>
    <w:rsid w:val="00331019"/>
    <w:rsid w:val="00346A7C"/>
    <w:rsid w:val="00354A39"/>
    <w:rsid w:val="00355C14"/>
    <w:rsid w:val="00372946"/>
    <w:rsid w:val="0038709F"/>
    <w:rsid w:val="003A1AB2"/>
    <w:rsid w:val="003F4ED1"/>
    <w:rsid w:val="004747A3"/>
    <w:rsid w:val="004A1047"/>
    <w:rsid w:val="0053411F"/>
    <w:rsid w:val="00562EE5"/>
    <w:rsid w:val="00572AC8"/>
    <w:rsid w:val="005B01D7"/>
    <w:rsid w:val="005C08E5"/>
    <w:rsid w:val="005C5E9C"/>
    <w:rsid w:val="005F15F9"/>
    <w:rsid w:val="005F2F3F"/>
    <w:rsid w:val="00620FFD"/>
    <w:rsid w:val="00665007"/>
    <w:rsid w:val="006A6DA5"/>
    <w:rsid w:val="006D2C3B"/>
    <w:rsid w:val="006D5E45"/>
    <w:rsid w:val="00721566"/>
    <w:rsid w:val="00734C79"/>
    <w:rsid w:val="007949AD"/>
    <w:rsid w:val="0080104E"/>
    <w:rsid w:val="00802223"/>
    <w:rsid w:val="0081009E"/>
    <w:rsid w:val="008873B6"/>
    <w:rsid w:val="008A155B"/>
    <w:rsid w:val="008A345F"/>
    <w:rsid w:val="008C313A"/>
    <w:rsid w:val="00916FA8"/>
    <w:rsid w:val="00921CC2"/>
    <w:rsid w:val="009412BC"/>
    <w:rsid w:val="0095146F"/>
    <w:rsid w:val="009A272C"/>
    <w:rsid w:val="00A03094"/>
    <w:rsid w:val="00A2794E"/>
    <w:rsid w:val="00A42DC5"/>
    <w:rsid w:val="00A53C68"/>
    <w:rsid w:val="00A849FD"/>
    <w:rsid w:val="00AB0184"/>
    <w:rsid w:val="00AB5E91"/>
    <w:rsid w:val="00AB6D8C"/>
    <w:rsid w:val="00AC277B"/>
    <w:rsid w:val="00AE4698"/>
    <w:rsid w:val="00AE7C34"/>
    <w:rsid w:val="00B12FD7"/>
    <w:rsid w:val="00B14630"/>
    <w:rsid w:val="00B27C20"/>
    <w:rsid w:val="00B32BD7"/>
    <w:rsid w:val="00B51B72"/>
    <w:rsid w:val="00B7130C"/>
    <w:rsid w:val="00B756DF"/>
    <w:rsid w:val="00B93B0A"/>
    <w:rsid w:val="00BE38B2"/>
    <w:rsid w:val="00C47243"/>
    <w:rsid w:val="00C61D0A"/>
    <w:rsid w:val="00CB5A6C"/>
    <w:rsid w:val="00CC7390"/>
    <w:rsid w:val="00CD03CB"/>
    <w:rsid w:val="00CD3DE0"/>
    <w:rsid w:val="00CE12C2"/>
    <w:rsid w:val="00CF3FB9"/>
    <w:rsid w:val="00D22BE0"/>
    <w:rsid w:val="00D45EE9"/>
    <w:rsid w:val="00D461AD"/>
    <w:rsid w:val="00D4792D"/>
    <w:rsid w:val="00D67EAA"/>
    <w:rsid w:val="00DB4869"/>
    <w:rsid w:val="00DC6216"/>
    <w:rsid w:val="00E3423B"/>
    <w:rsid w:val="00E4240C"/>
    <w:rsid w:val="00E850D4"/>
    <w:rsid w:val="00EA556D"/>
    <w:rsid w:val="00EB68AA"/>
    <w:rsid w:val="00ED72F9"/>
    <w:rsid w:val="00EF5468"/>
    <w:rsid w:val="00F031DF"/>
    <w:rsid w:val="00F71802"/>
    <w:rsid w:val="00F74D85"/>
    <w:rsid w:val="00F778CA"/>
    <w:rsid w:val="00F83F0F"/>
    <w:rsid w:val="00F85EC2"/>
    <w:rsid w:val="00F959C1"/>
    <w:rsid w:val="00FE0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B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418942677">
      <w:bodyDiv w:val="1"/>
      <w:marLeft w:val="0"/>
      <w:marRight w:val="0"/>
      <w:marTop w:val="0"/>
      <w:marBottom w:val="0"/>
      <w:divBdr>
        <w:top w:val="none" w:sz="0" w:space="0" w:color="auto"/>
        <w:left w:val="none" w:sz="0" w:space="0" w:color="auto"/>
        <w:bottom w:val="none" w:sz="0" w:space="0" w:color="auto"/>
        <w:right w:val="none" w:sz="0" w:space="0" w:color="auto"/>
      </w:divBdr>
    </w:div>
    <w:div w:id="149653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eanne@cen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78F0A-CFA3-4087-9C8D-4609574946F4}">
  <ds:schemaRefs>
    <ds:schemaRef ds:uri="http://schemas.microsoft.com/sharepoint/v3/contenttype/forms"/>
  </ds:schemaRefs>
</ds:datastoreItem>
</file>

<file path=customXml/itemProps2.xml><?xml version="1.0" encoding="utf-8"?>
<ds:datastoreItem xmlns:ds="http://schemas.openxmlformats.org/officeDocument/2006/customXml" ds:itemID="{6A29001C-F691-4AFC-85DC-9932AC1EE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5C4E9-FD72-467E-BADA-6DFA2A965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2021-12-03T14:53:00Z</dcterms:created>
  <dcterms:modified xsi:type="dcterms:W3CDTF">2022-01-11T16:14:00Z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